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tblpY="1"/>
        <w:tblOverlap w:val="never"/>
        <w:tblW w:w="0" w:type="auto"/>
        <w:tblInd w:w="2125" w:type="dxa"/>
        <w:tblLook w:val="04A0" w:firstRow="1" w:lastRow="0" w:firstColumn="1" w:lastColumn="0" w:noHBand="0" w:noVBand="1"/>
      </w:tblPr>
      <w:tblGrid>
        <w:gridCol w:w="5746"/>
      </w:tblGrid>
      <w:tr w:rsidR="00424389" w:rsidRPr="002D54F2" w:rsidTr="00EC53F0">
        <w:tc>
          <w:tcPr>
            <w:tcW w:w="5746" w:type="dxa"/>
          </w:tcPr>
          <w:p w:rsidR="00424389" w:rsidRPr="002D54F2" w:rsidRDefault="00424389" w:rsidP="00EC53F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D54F2">
              <w:rPr>
                <w:rFonts w:ascii="Times New Roman" w:eastAsia="Calibri" w:hAnsi="Times New Roman" w:cs="Times New Roman"/>
                <w:b/>
                <w:szCs w:val="24"/>
              </w:rPr>
              <w:t xml:space="preserve">Introducción conceptual a la priorización curricular </w:t>
            </w:r>
          </w:p>
        </w:tc>
      </w:tr>
      <w:tr w:rsidR="00424389" w:rsidRPr="002D54F2" w:rsidTr="00EC53F0">
        <w:tc>
          <w:tcPr>
            <w:tcW w:w="5746" w:type="dxa"/>
          </w:tcPr>
          <w:p w:rsidR="00424389" w:rsidRPr="002D54F2" w:rsidRDefault="00424389" w:rsidP="00EC53F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D54F2">
              <w:rPr>
                <w:rFonts w:ascii="Times New Roman" w:eastAsia="Calibri" w:hAnsi="Times New Roman" w:cs="Times New Roman"/>
                <w:b/>
                <w:szCs w:val="24"/>
              </w:rPr>
              <w:t>4° Medio Historia y C. Sociales</w:t>
            </w:r>
          </w:p>
        </w:tc>
      </w:tr>
      <w:tr w:rsidR="00424389" w:rsidRPr="002D54F2" w:rsidTr="00EC53F0">
        <w:tc>
          <w:tcPr>
            <w:tcW w:w="5746" w:type="dxa"/>
          </w:tcPr>
          <w:p w:rsidR="00424389" w:rsidRPr="002D54F2" w:rsidRDefault="00424389" w:rsidP="00EC53F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D54F2">
              <w:rPr>
                <w:rFonts w:ascii="Times New Roman" w:eastAsia="Calibri" w:hAnsi="Times New Roman" w:cs="Times New Roman"/>
                <w:b/>
                <w:szCs w:val="24"/>
              </w:rPr>
              <w:t>Unidad 1: Estado de Derecho</w:t>
            </w:r>
          </w:p>
        </w:tc>
      </w:tr>
      <w:tr w:rsidR="00424389" w:rsidRPr="002D54F2" w:rsidTr="00EC53F0">
        <w:tc>
          <w:tcPr>
            <w:tcW w:w="5746" w:type="dxa"/>
          </w:tcPr>
          <w:p w:rsidR="00424389" w:rsidRPr="002D54F2" w:rsidRDefault="00424389" w:rsidP="00EC53F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La Democracia chilena y sus características</w:t>
            </w:r>
          </w:p>
        </w:tc>
      </w:tr>
      <w:tr w:rsidR="00424389" w:rsidRPr="002D54F2" w:rsidTr="00EC53F0">
        <w:tc>
          <w:tcPr>
            <w:tcW w:w="5746" w:type="dxa"/>
          </w:tcPr>
          <w:p w:rsidR="00424389" w:rsidRPr="002D54F2" w:rsidRDefault="00424389" w:rsidP="00EC53F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D54F2">
              <w:rPr>
                <w:rFonts w:ascii="Times New Roman" w:eastAsia="Calibri" w:hAnsi="Times New Roman" w:cs="Times New Roman"/>
                <w:b/>
                <w:szCs w:val="24"/>
              </w:rPr>
              <w:t>Guía de contenido y actividades</w:t>
            </w:r>
          </w:p>
        </w:tc>
      </w:tr>
    </w:tbl>
    <w:p w:rsidR="00424389" w:rsidRDefault="00424389"/>
    <w:p w:rsidR="00424389" w:rsidRPr="00424389" w:rsidRDefault="00424389" w:rsidP="00424389"/>
    <w:p w:rsidR="00424389" w:rsidRDefault="00424389" w:rsidP="00424389"/>
    <w:p w:rsidR="00424389" w:rsidRPr="00650710" w:rsidRDefault="00424389" w:rsidP="00424389">
      <w:pPr>
        <w:spacing w:after="0"/>
        <w:rPr>
          <w:rFonts w:ascii="Blackadder ITC" w:hAnsi="Blackadder ITC"/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tab/>
      </w:r>
      <w:r w:rsidRPr="00650710">
        <w:rPr>
          <w:rFonts w:ascii="Blackadder ITC" w:hAnsi="Blackadder ITC"/>
          <w:b/>
          <w:sz w:val="5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Actividades</w:t>
      </w:r>
    </w:p>
    <w:p w:rsidR="00424389" w:rsidRDefault="00424389" w:rsidP="00424389">
      <w:pPr>
        <w:pStyle w:val="Prrafodelista"/>
        <w:numPr>
          <w:ilvl w:val="0"/>
          <w:numId w:val="1"/>
        </w:numPr>
        <w:tabs>
          <w:tab w:val="left" w:pos="6312"/>
        </w:tabs>
        <w:spacing w:after="0"/>
      </w:pPr>
      <w:r>
        <w:t>Observa la infografía de la república y explica sus características.</w:t>
      </w:r>
    </w:p>
    <w:p w:rsidR="00424389" w:rsidRDefault="00424389" w:rsidP="00424389">
      <w:pPr>
        <w:tabs>
          <w:tab w:val="left" w:pos="6312"/>
        </w:tabs>
        <w:jc w:val="center"/>
      </w:pPr>
      <w:r>
        <w:rPr>
          <w:noProof/>
          <w:lang w:eastAsia="es-CL"/>
        </w:rPr>
        <w:drawing>
          <wp:inline distT="0" distB="0" distL="0" distR="0" wp14:anchorId="6FCB975C" wp14:editId="707AA273">
            <wp:extent cx="4640580" cy="312732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7432" cy="31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EF" w:rsidRPr="004D22EF" w:rsidRDefault="004D22EF" w:rsidP="004D22EF">
      <w:pPr>
        <w:tabs>
          <w:tab w:val="left" w:pos="6312"/>
        </w:tabs>
        <w:jc w:val="both"/>
        <w:rPr>
          <w:b/>
        </w:rPr>
      </w:pPr>
      <w:r>
        <w:rPr>
          <w:b/>
        </w:rPr>
        <w:t xml:space="preserve">El Estado republicano está basado en la constitución que, como ley fundamental del país, somete a los ciudadanos y al presidente (mandato constitucional). El gobernante (presidente) actúa de manera autónoma (libre) de los otros poderes del Estado y también del pueblo que lo eligió (mandato libre). El presidente representa a toda la nación (pueblo) y es en el pueblo donde reside la soberanía; el poder de decisión (mandato representativo). Finalmente la separación de funciones  significa que el Estado cumple diversas tareas a través de varios órganos o poderes públicos (ejecutivo, legislativo, judicial) </w:t>
      </w:r>
    </w:p>
    <w:p w:rsidR="00424389" w:rsidRDefault="00424389" w:rsidP="00650710">
      <w:pPr>
        <w:pStyle w:val="Prrafodelista"/>
        <w:numPr>
          <w:ilvl w:val="0"/>
          <w:numId w:val="1"/>
        </w:numPr>
        <w:tabs>
          <w:tab w:val="left" w:pos="6312"/>
        </w:tabs>
        <w:spacing w:after="0"/>
      </w:pPr>
      <w:r>
        <w:t>Busque los requisitos para ser elegido, presidente, diputado, senador, alcalde y concejal actualmente en Chile y explíquelos.</w:t>
      </w:r>
    </w:p>
    <w:p w:rsidR="004D22EF" w:rsidRDefault="004D22EF" w:rsidP="00007996">
      <w:pPr>
        <w:tabs>
          <w:tab w:val="left" w:pos="6312"/>
        </w:tabs>
        <w:spacing w:after="0"/>
        <w:rPr>
          <w:b/>
        </w:rPr>
      </w:pPr>
      <w:r>
        <w:rPr>
          <w:b/>
        </w:rPr>
        <w:t xml:space="preserve">Presidente: ser chileno, mayor de </w:t>
      </w:r>
      <w:r w:rsidR="00F51F2C">
        <w:rPr>
          <w:b/>
        </w:rPr>
        <w:t>35 años, no haber sido condenado a pena aflictiva (a cárcel por más de 3 años)</w:t>
      </w:r>
      <w:r w:rsidR="00A65213">
        <w:rPr>
          <w:b/>
        </w:rPr>
        <w:t xml:space="preserve">, </w:t>
      </w:r>
      <w:r w:rsidR="00A65213">
        <w:rPr>
          <w:b/>
        </w:rPr>
        <w:t>tener enseñanza media completa</w:t>
      </w:r>
      <w:r w:rsidR="00A65213">
        <w:rPr>
          <w:b/>
        </w:rPr>
        <w:t>.</w:t>
      </w:r>
    </w:p>
    <w:p w:rsidR="004D22EF" w:rsidRDefault="004D22EF" w:rsidP="00007996">
      <w:pPr>
        <w:tabs>
          <w:tab w:val="left" w:pos="6312"/>
        </w:tabs>
        <w:spacing w:after="0"/>
        <w:rPr>
          <w:b/>
        </w:rPr>
      </w:pPr>
      <w:r>
        <w:rPr>
          <w:b/>
        </w:rPr>
        <w:t>Diputado:</w:t>
      </w:r>
      <w:r w:rsidR="00F51F2C">
        <w:rPr>
          <w:b/>
        </w:rPr>
        <w:t xml:space="preserve"> Tener 25 años o más, haber nacido o tener residencia al menos 2 años antes de la elección en la provincia donde postula</w:t>
      </w:r>
      <w:r w:rsidR="00A65213">
        <w:rPr>
          <w:b/>
        </w:rPr>
        <w:t xml:space="preserve">, </w:t>
      </w:r>
      <w:r w:rsidR="00A65213">
        <w:rPr>
          <w:b/>
        </w:rPr>
        <w:t>tener enseñanza media completa</w:t>
      </w:r>
      <w:r w:rsidR="00F51F2C">
        <w:rPr>
          <w:b/>
        </w:rPr>
        <w:t>.</w:t>
      </w:r>
    </w:p>
    <w:p w:rsidR="004D22EF" w:rsidRDefault="00F51F2C" w:rsidP="00007996">
      <w:pPr>
        <w:tabs>
          <w:tab w:val="left" w:pos="6312"/>
        </w:tabs>
        <w:spacing w:after="0"/>
        <w:rPr>
          <w:b/>
        </w:rPr>
      </w:pPr>
      <w:r>
        <w:rPr>
          <w:b/>
        </w:rPr>
        <w:t xml:space="preserve">Senador: Tener al menos 35 años de edad, </w:t>
      </w:r>
      <w:r>
        <w:rPr>
          <w:b/>
        </w:rPr>
        <w:t xml:space="preserve">haber nacido o tener residencia al menos 2 años antes de la elección en </w:t>
      </w:r>
      <w:r w:rsidR="00595BA1">
        <w:rPr>
          <w:b/>
        </w:rPr>
        <w:t>la provincia donde postula</w:t>
      </w:r>
      <w:r w:rsidR="00A65213">
        <w:rPr>
          <w:b/>
        </w:rPr>
        <w:t xml:space="preserve">, </w:t>
      </w:r>
      <w:r w:rsidR="00A65213">
        <w:rPr>
          <w:b/>
        </w:rPr>
        <w:t>tener enseñanza media completa</w:t>
      </w:r>
      <w:r w:rsidR="00595BA1">
        <w:rPr>
          <w:b/>
        </w:rPr>
        <w:t>.</w:t>
      </w:r>
    </w:p>
    <w:p w:rsidR="004D22EF" w:rsidRDefault="004D22EF" w:rsidP="00007996">
      <w:pPr>
        <w:tabs>
          <w:tab w:val="left" w:pos="6312"/>
        </w:tabs>
        <w:spacing w:after="0"/>
        <w:rPr>
          <w:b/>
        </w:rPr>
      </w:pPr>
      <w:r>
        <w:rPr>
          <w:b/>
        </w:rPr>
        <w:t>Alcalde:</w:t>
      </w:r>
      <w:r w:rsidR="00F51F2C">
        <w:rPr>
          <w:b/>
        </w:rPr>
        <w:t xml:space="preserve"> tener</w:t>
      </w:r>
      <w:r w:rsidR="00595BA1">
        <w:rPr>
          <w:b/>
        </w:rPr>
        <w:t xml:space="preserve"> 18</w:t>
      </w:r>
      <w:r w:rsidR="00F51F2C">
        <w:rPr>
          <w:b/>
        </w:rPr>
        <w:t xml:space="preserve"> años de edad, </w:t>
      </w:r>
      <w:r w:rsidR="00F51F2C">
        <w:rPr>
          <w:b/>
        </w:rPr>
        <w:t>residir en la comuna al menos 2 años antes de la elección, tener enseñanza media completa.</w:t>
      </w:r>
    </w:p>
    <w:p w:rsidR="004D22EF" w:rsidRPr="004D22EF" w:rsidRDefault="004D22EF" w:rsidP="00007996">
      <w:pPr>
        <w:tabs>
          <w:tab w:val="left" w:pos="6312"/>
        </w:tabs>
        <w:spacing w:after="0"/>
        <w:rPr>
          <w:b/>
        </w:rPr>
      </w:pPr>
      <w:r>
        <w:rPr>
          <w:b/>
        </w:rPr>
        <w:t>Concejal:</w:t>
      </w:r>
      <w:r w:rsidR="00F51F2C">
        <w:rPr>
          <w:b/>
        </w:rPr>
        <w:t xml:space="preserve"> Tener 18 años de edad, residir en la comuna al menos 2 años antes de la elección, tener enseñanza media completa.</w:t>
      </w:r>
    </w:p>
    <w:p w:rsidR="00424389" w:rsidRDefault="00424389" w:rsidP="00424389">
      <w:pPr>
        <w:pStyle w:val="Prrafodelista"/>
        <w:numPr>
          <w:ilvl w:val="0"/>
          <w:numId w:val="1"/>
        </w:numPr>
        <w:tabs>
          <w:tab w:val="left" w:pos="6312"/>
        </w:tabs>
      </w:pPr>
      <w:r>
        <w:t xml:space="preserve">En base a la información del SERVEL.CL </w:t>
      </w:r>
      <w:hyperlink r:id="rId10" w:history="1">
        <w:r>
          <w:rPr>
            <w:rStyle w:val="Hipervnculo"/>
          </w:rPr>
          <w:t>https://www.pl</w:t>
        </w:r>
        <w:r>
          <w:rPr>
            <w:rStyle w:val="Hipervnculo"/>
          </w:rPr>
          <w:t>e</w:t>
        </w:r>
        <w:r>
          <w:rPr>
            <w:rStyle w:val="Hipervnculo"/>
          </w:rPr>
          <w:t>biscitonacional2020.cl/</w:t>
        </w:r>
      </w:hyperlink>
      <w:r>
        <w:t xml:space="preserve"> conteste las siguientes preguntas:</w:t>
      </w:r>
    </w:p>
    <w:p w:rsidR="00424389" w:rsidRDefault="00424389" w:rsidP="00A65213">
      <w:pPr>
        <w:pStyle w:val="Prrafodelista"/>
        <w:numPr>
          <w:ilvl w:val="1"/>
          <w:numId w:val="1"/>
        </w:numPr>
        <w:tabs>
          <w:tab w:val="left" w:pos="6312"/>
        </w:tabs>
        <w:spacing w:after="0"/>
      </w:pPr>
      <w:r>
        <w:t>¿cuándo y qué se votará en el próximo plebiscito?</w:t>
      </w:r>
    </w:p>
    <w:p w:rsidR="00595BA1" w:rsidRDefault="00595BA1" w:rsidP="00A65213">
      <w:pPr>
        <w:tabs>
          <w:tab w:val="left" w:pos="6312"/>
        </w:tabs>
        <w:spacing w:after="0"/>
        <w:rPr>
          <w:b/>
        </w:rPr>
      </w:pPr>
      <w:r>
        <w:rPr>
          <w:b/>
        </w:rPr>
        <w:t>El pró</w:t>
      </w:r>
      <w:r w:rsidR="00291877">
        <w:rPr>
          <w:b/>
        </w:rPr>
        <w:t>ximo 25</w:t>
      </w:r>
      <w:r>
        <w:rPr>
          <w:b/>
        </w:rPr>
        <w:t xml:space="preserve"> de octubre se llevará a cabo un plebiscito para preguntarle a la ciudadanía:</w:t>
      </w:r>
    </w:p>
    <w:p w:rsidR="00291877" w:rsidRDefault="00291877" w:rsidP="00291877">
      <w:pPr>
        <w:pStyle w:val="Prrafodelista"/>
        <w:numPr>
          <w:ilvl w:val="0"/>
          <w:numId w:val="2"/>
        </w:numPr>
        <w:tabs>
          <w:tab w:val="left" w:pos="6312"/>
        </w:tabs>
        <w:rPr>
          <w:b/>
        </w:rPr>
      </w:pPr>
      <w:r>
        <w:rPr>
          <w:b/>
        </w:rPr>
        <w:t>Aprobar o rechazar la redacción de una nueva Constitución.</w:t>
      </w:r>
    </w:p>
    <w:p w:rsidR="00291877" w:rsidRPr="00291877" w:rsidRDefault="00A65213" w:rsidP="00A65213">
      <w:pPr>
        <w:pStyle w:val="Prrafodelista"/>
        <w:numPr>
          <w:ilvl w:val="0"/>
          <w:numId w:val="2"/>
        </w:numPr>
        <w:tabs>
          <w:tab w:val="left" w:pos="6312"/>
        </w:tabs>
        <w:spacing w:after="0"/>
        <w:rPr>
          <w:b/>
        </w:rPr>
      </w:pPr>
      <w:r>
        <w:rPr>
          <w:b/>
        </w:rPr>
        <w:t xml:space="preserve">Elegir el </w:t>
      </w:r>
      <w:r w:rsidR="00291877" w:rsidRPr="00291877">
        <w:rPr>
          <w:b/>
        </w:rPr>
        <w:t>tipo de órgano debiera</w:t>
      </w:r>
      <w:r>
        <w:rPr>
          <w:b/>
        </w:rPr>
        <w:t xml:space="preserve"> redactar la Nueva Constitución</w:t>
      </w:r>
    </w:p>
    <w:p w:rsidR="00424389" w:rsidRDefault="00424389" w:rsidP="00A65213">
      <w:pPr>
        <w:pStyle w:val="Prrafodelista"/>
        <w:numPr>
          <w:ilvl w:val="0"/>
          <w:numId w:val="3"/>
        </w:numPr>
        <w:tabs>
          <w:tab w:val="left" w:pos="6312"/>
        </w:tabs>
        <w:spacing w:after="0"/>
      </w:pPr>
      <w:r>
        <w:t>¿cómo se realizará la votación, explique paso a paso?</w:t>
      </w:r>
    </w:p>
    <w:p w:rsidR="00A65213" w:rsidRPr="00A65213" w:rsidRDefault="00A65213" w:rsidP="00FF0A47">
      <w:pPr>
        <w:tabs>
          <w:tab w:val="left" w:pos="6312"/>
        </w:tabs>
        <w:spacing w:after="0"/>
        <w:rPr>
          <w:b/>
        </w:rPr>
      </w:pPr>
      <w:r w:rsidRPr="00A65213">
        <w:rPr>
          <w:b/>
        </w:rPr>
        <w:lastRenderedPageBreak/>
        <w:t>Revisa</w:t>
      </w:r>
      <w:r>
        <w:rPr>
          <w:b/>
        </w:rPr>
        <w:t>r los</w:t>
      </w:r>
      <w:r w:rsidRPr="00A65213">
        <w:rPr>
          <w:b/>
        </w:rPr>
        <w:t xml:space="preserve"> datos electorales</w:t>
      </w:r>
      <w:r>
        <w:rPr>
          <w:b/>
        </w:rPr>
        <w:t xml:space="preserve"> en </w:t>
      </w:r>
      <w:r w:rsidRPr="00A65213">
        <w:rPr>
          <w:b/>
        </w:rPr>
        <w:t xml:space="preserve">servel.cl </w:t>
      </w:r>
      <w:r>
        <w:rPr>
          <w:b/>
        </w:rPr>
        <w:t xml:space="preserve">para saber si se está  </w:t>
      </w:r>
      <w:r w:rsidRPr="00A65213">
        <w:rPr>
          <w:b/>
        </w:rPr>
        <w:t>habilitado para votar</w:t>
      </w:r>
      <w:r>
        <w:rPr>
          <w:b/>
        </w:rPr>
        <w:t xml:space="preserve"> y </w:t>
      </w:r>
      <w:r w:rsidRPr="00A65213">
        <w:rPr>
          <w:b/>
        </w:rPr>
        <w:t xml:space="preserve"> </w:t>
      </w:r>
      <w:r>
        <w:rPr>
          <w:b/>
        </w:rPr>
        <w:t>donde corresponde ir a votar.</w:t>
      </w:r>
      <w:r w:rsidRPr="00A65213">
        <w:rPr>
          <w:b/>
        </w:rPr>
        <w:t xml:space="preserve"> </w:t>
      </w:r>
      <w:r w:rsidR="00FF0A47">
        <w:rPr>
          <w:b/>
        </w:rPr>
        <w:t xml:space="preserve">En el </w:t>
      </w:r>
      <w:r>
        <w:rPr>
          <w:b/>
        </w:rPr>
        <w:t xml:space="preserve">Día de </w:t>
      </w:r>
      <w:r w:rsidRPr="00A65213">
        <w:rPr>
          <w:b/>
        </w:rPr>
        <w:t>votación</w:t>
      </w:r>
      <w:r>
        <w:rPr>
          <w:b/>
        </w:rPr>
        <w:t>:</w:t>
      </w:r>
      <w:r w:rsidRPr="00A65213">
        <w:rPr>
          <w:b/>
        </w:rPr>
        <w:t xml:space="preserve"> acércate a</w:t>
      </w:r>
      <w:r>
        <w:rPr>
          <w:b/>
        </w:rPr>
        <w:t xml:space="preserve"> tu Mesa Receptora de Sufragios, entregar la</w:t>
      </w:r>
      <w:r w:rsidRPr="00A65213">
        <w:rPr>
          <w:b/>
        </w:rPr>
        <w:t xml:space="preserve"> cédula de identidad </w:t>
      </w:r>
      <w:r>
        <w:rPr>
          <w:b/>
        </w:rPr>
        <w:t>a l</w:t>
      </w:r>
      <w:r w:rsidRPr="00A65213">
        <w:rPr>
          <w:b/>
        </w:rPr>
        <w:t>os vocales de mesa. Los vocales anotarán en el Padrón de Mesa el número de serie de cada talón de la cédula electoral</w:t>
      </w:r>
      <w:r>
        <w:rPr>
          <w:b/>
        </w:rPr>
        <w:t xml:space="preserve"> (voto)</w:t>
      </w:r>
      <w:r w:rsidRPr="00A65213">
        <w:rPr>
          <w:b/>
        </w:rPr>
        <w:t xml:space="preserve">, y </w:t>
      </w:r>
      <w:r>
        <w:rPr>
          <w:b/>
        </w:rPr>
        <w:t>harán entrega de los votos</w:t>
      </w:r>
      <w:r w:rsidRPr="00A65213">
        <w:rPr>
          <w:b/>
        </w:rPr>
        <w:t xml:space="preserve">, las estampillas y un lápiz de grafito. </w:t>
      </w:r>
      <w:r>
        <w:rPr>
          <w:b/>
        </w:rPr>
        <w:t xml:space="preserve">Se </w:t>
      </w:r>
      <w:r w:rsidRPr="00A65213">
        <w:rPr>
          <w:b/>
        </w:rPr>
        <w:t>Deber</w:t>
      </w:r>
      <w:r>
        <w:rPr>
          <w:b/>
        </w:rPr>
        <w:t>á</w:t>
      </w:r>
      <w:r w:rsidRPr="00A65213">
        <w:rPr>
          <w:b/>
        </w:rPr>
        <w:t xml:space="preserve"> firmar el Padrón de Mesa.</w:t>
      </w:r>
    </w:p>
    <w:p w:rsidR="00424389" w:rsidRDefault="00424389" w:rsidP="00007996">
      <w:pPr>
        <w:pStyle w:val="Prrafodelista"/>
        <w:numPr>
          <w:ilvl w:val="0"/>
          <w:numId w:val="3"/>
        </w:numPr>
        <w:tabs>
          <w:tab w:val="left" w:pos="6312"/>
        </w:tabs>
        <w:spacing w:after="0"/>
      </w:pPr>
      <w:r>
        <w:t>¿quiénes y cómo se vota en el exterior?</w:t>
      </w:r>
    </w:p>
    <w:p w:rsidR="00A65213" w:rsidRDefault="00007996" w:rsidP="00007996">
      <w:pPr>
        <w:tabs>
          <w:tab w:val="left" w:pos="6312"/>
        </w:tabs>
        <w:spacing w:after="0"/>
        <w:jc w:val="both"/>
        <w:rPr>
          <w:b/>
        </w:rPr>
      </w:pPr>
      <w:r w:rsidRPr="00007996">
        <w:rPr>
          <w:b/>
        </w:rPr>
        <w:t>Los chilenos que vivan en le extranjero y tengan más de 18 años, sean chilenos y tengan cédula de identidad o pasaporte los que pueden estar vencidos hasta en 12 meses.</w:t>
      </w:r>
    </w:p>
    <w:p w:rsidR="00007996" w:rsidRPr="00007996" w:rsidRDefault="00007996" w:rsidP="00007996">
      <w:pPr>
        <w:tabs>
          <w:tab w:val="left" w:pos="6312"/>
        </w:tabs>
        <w:jc w:val="both"/>
        <w:rPr>
          <w:b/>
        </w:rPr>
      </w:pPr>
      <w:r>
        <w:rPr>
          <w:b/>
        </w:rPr>
        <w:t>E</w:t>
      </w:r>
      <w:r w:rsidRPr="00007996">
        <w:rPr>
          <w:b/>
        </w:rPr>
        <w:t xml:space="preserve">n el extranjero se realicen el mismo día fijado para el plebiscito en territorio nacional, y dentro de los horarios que para cada país y ciudad establezca el Consejo Directivo del </w:t>
      </w:r>
      <w:proofErr w:type="spellStart"/>
      <w:r w:rsidRPr="00007996">
        <w:rPr>
          <w:b/>
        </w:rPr>
        <w:t>Servel</w:t>
      </w:r>
      <w:proofErr w:type="spellEnd"/>
      <w:r w:rsidRPr="00007996">
        <w:rPr>
          <w:b/>
        </w:rPr>
        <w:t>, previo informe de la Dirección General de Asuntos Consulares y de Inmigración del Ministerio de Relaciones Exteriores.</w:t>
      </w:r>
    </w:p>
    <w:p w:rsidR="00424389" w:rsidRDefault="00424389" w:rsidP="00007996">
      <w:pPr>
        <w:pStyle w:val="Prrafodelista"/>
        <w:numPr>
          <w:ilvl w:val="0"/>
          <w:numId w:val="3"/>
        </w:numPr>
        <w:tabs>
          <w:tab w:val="left" w:pos="6312"/>
        </w:tabs>
        <w:spacing w:after="0"/>
      </w:pPr>
      <w:r>
        <w:t>¿qué son los vocales de mesa, cómo se eligen y cuáles son sus funciones?</w:t>
      </w:r>
    </w:p>
    <w:p w:rsidR="00007996" w:rsidRDefault="00007996" w:rsidP="00007996">
      <w:pPr>
        <w:tabs>
          <w:tab w:val="left" w:pos="6312"/>
        </w:tabs>
        <w:jc w:val="both"/>
        <w:rPr>
          <w:b/>
        </w:rPr>
      </w:pPr>
      <w:r w:rsidRPr="00007996">
        <w:rPr>
          <w:b/>
        </w:rPr>
        <w:t>El vocal de mesa es el elector,</w:t>
      </w:r>
      <w:r>
        <w:rPr>
          <w:b/>
        </w:rPr>
        <w:t xml:space="preserve"> son </w:t>
      </w:r>
      <w:r w:rsidRPr="00007996">
        <w:rPr>
          <w:b/>
        </w:rPr>
        <w:t xml:space="preserve"> designado por una Junta Electoral</w:t>
      </w:r>
      <w:r>
        <w:rPr>
          <w:b/>
        </w:rPr>
        <w:t xml:space="preserve"> al azar de los integrantes de la mesa de votación en la que se encuentra inscrito</w:t>
      </w:r>
      <w:r w:rsidRPr="00007996">
        <w:rPr>
          <w:b/>
        </w:rPr>
        <w:t>, para integrar una mesa receptora de sufragios, cumplir las funciones de recibir los votos emitidos y realizar el escrutinio de éstos, entre otras funciones que encomiende la Ley N° 18.700 Orgánica Constitucional sobre Votaciones Populares y Escrutinios.</w:t>
      </w:r>
    </w:p>
    <w:p w:rsidR="00424389" w:rsidRDefault="00424389" w:rsidP="00291877">
      <w:pPr>
        <w:pStyle w:val="Prrafodelista"/>
        <w:numPr>
          <w:ilvl w:val="0"/>
          <w:numId w:val="2"/>
        </w:numPr>
        <w:tabs>
          <w:tab w:val="left" w:pos="6312"/>
        </w:tabs>
      </w:pPr>
      <w:r>
        <w:t xml:space="preserve">Explique los principios de la democracia a través de ejemplos </w:t>
      </w:r>
      <w:r w:rsidR="00007996">
        <w:t>(</w:t>
      </w:r>
      <w:r>
        <w:t>1 para cada principio) de la contingencia actual.</w:t>
      </w:r>
    </w:p>
    <w:p w:rsidR="00007996" w:rsidRDefault="00007996" w:rsidP="00007996">
      <w:pPr>
        <w:pStyle w:val="Prrafodelista"/>
        <w:numPr>
          <w:ilvl w:val="0"/>
          <w:numId w:val="5"/>
        </w:numPr>
        <w:spacing w:after="0"/>
        <w:jc w:val="both"/>
      </w:pPr>
      <w:r w:rsidRPr="00007996">
        <w:rPr>
          <w:b/>
        </w:rPr>
        <w:t>Participación ciudadana</w:t>
      </w:r>
      <w:r w:rsidRPr="0030194D">
        <w:rPr>
          <w:b/>
        </w:rPr>
        <w:t xml:space="preserve">: </w:t>
      </w:r>
      <w:r w:rsidR="0030194D" w:rsidRPr="0030194D">
        <w:rPr>
          <w:b/>
        </w:rPr>
        <w:t>ejercer el voto en el plebiscito del 25 de octubre</w:t>
      </w:r>
      <w:r w:rsidR="0030194D">
        <w:t>.</w:t>
      </w:r>
    </w:p>
    <w:p w:rsidR="0030194D" w:rsidRDefault="00007996" w:rsidP="00007996">
      <w:pPr>
        <w:pStyle w:val="Prrafodelista"/>
        <w:numPr>
          <w:ilvl w:val="0"/>
          <w:numId w:val="5"/>
        </w:numPr>
        <w:spacing w:after="0"/>
        <w:jc w:val="both"/>
      </w:pPr>
      <w:r w:rsidRPr="0030194D">
        <w:rPr>
          <w:b/>
        </w:rPr>
        <w:t>Pluralismo y tolerancia</w:t>
      </w:r>
      <w:r>
        <w:t>:</w:t>
      </w:r>
      <w:r w:rsidR="00650710">
        <w:t xml:space="preserve"> </w:t>
      </w:r>
      <w:r w:rsidR="00650710">
        <w:rPr>
          <w:b/>
        </w:rPr>
        <w:t xml:space="preserve">En la mesa social </w:t>
      </w:r>
      <w:proofErr w:type="spellStart"/>
      <w:r w:rsidR="00650710">
        <w:rPr>
          <w:b/>
        </w:rPr>
        <w:t>covid</w:t>
      </w:r>
      <w:proofErr w:type="spellEnd"/>
      <w:r w:rsidR="00650710">
        <w:rPr>
          <w:b/>
        </w:rPr>
        <w:t>, se intenta reflejar diversas posturas políticas, sociales y sanitarias para diseñar las acciones para frenar la pandemia en Chile.</w:t>
      </w:r>
      <w:r>
        <w:t xml:space="preserve"> </w:t>
      </w:r>
    </w:p>
    <w:p w:rsidR="0030194D" w:rsidRPr="0030194D" w:rsidRDefault="00007996" w:rsidP="00007996">
      <w:pPr>
        <w:pStyle w:val="Prrafodelista"/>
        <w:numPr>
          <w:ilvl w:val="0"/>
          <w:numId w:val="5"/>
        </w:numPr>
        <w:spacing w:after="0"/>
        <w:jc w:val="both"/>
        <w:rPr>
          <w:b/>
        </w:rPr>
      </w:pPr>
      <w:r w:rsidRPr="0030194D">
        <w:rPr>
          <w:b/>
        </w:rPr>
        <w:t>Consenso fundamental</w:t>
      </w:r>
      <w:r>
        <w:t xml:space="preserve">: </w:t>
      </w:r>
      <w:r w:rsidR="0030194D">
        <w:rPr>
          <w:b/>
        </w:rPr>
        <w:t>Pese a las diferencias ideológicas y de partido, en el congreso hubo acuerdo para aprobar el retiro del 10% de las AFP.</w:t>
      </w:r>
    </w:p>
    <w:p w:rsidR="0030194D" w:rsidRPr="0030194D" w:rsidRDefault="00007996" w:rsidP="00007996">
      <w:pPr>
        <w:pStyle w:val="Prrafodelista"/>
        <w:numPr>
          <w:ilvl w:val="0"/>
          <w:numId w:val="5"/>
        </w:numPr>
        <w:spacing w:after="0"/>
        <w:jc w:val="both"/>
        <w:rPr>
          <w:b/>
        </w:rPr>
      </w:pPr>
      <w:r w:rsidRPr="0030194D">
        <w:rPr>
          <w:b/>
        </w:rPr>
        <w:t xml:space="preserve">Pluralismo Doctrinario: </w:t>
      </w:r>
      <w:r w:rsidR="0030194D" w:rsidRPr="0030194D">
        <w:rPr>
          <w:b/>
        </w:rPr>
        <w:t>Durante la pandemia los cultos religiosos masivos están prohibidos por razones sanitarias, pero pueden ejercerse en sus hogares o de manera telemática (Internet)</w:t>
      </w:r>
    </w:p>
    <w:p w:rsidR="00007996" w:rsidRPr="0030194D" w:rsidRDefault="00007996" w:rsidP="00007996">
      <w:pPr>
        <w:pStyle w:val="Prrafodelista"/>
        <w:numPr>
          <w:ilvl w:val="0"/>
          <w:numId w:val="5"/>
        </w:numPr>
        <w:spacing w:after="0"/>
        <w:jc w:val="both"/>
        <w:rPr>
          <w:b/>
        </w:rPr>
      </w:pPr>
      <w:r w:rsidRPr="0030194D">
        <w:rPr>
          <w:b/>
        </w:rPr>
        <w:t xml:space="preserve">Pluripartidismo: </w:t>
      </w:r>
      <w:r w:rsidR="0030194D" w:rsidRPr="0030194D">
        <w:rPr>
          <w:b/>
        </w:rPr>
        <w:t>En las próximas elecciones a alcalde se presentarán candidatos de diversos partidos políticos, como UDI, RN, PC, PS, PPD</w:t>
      </w:r>
      <w:r w:rsidRPr="0030194D">
        <w:rPr>
          <w:b/>
        </w:rPr>
        <w:t>.</w:t>
      </w:r>
    </w:p>
    <w:p w:rsidR="00424389" w:rsidRDefault="00424389" w:rsidP="00291877">
      <w:pPr>
        <w:pStyle w:val="Prrafodelista"/>
        <w:numPr>
          <w:ilvl w:val="0"/>
          <w:numId w:val="2"/>
        </w:numPr>
        <w:tabs>
          <w:tab w:val="left" w:pos="6312"/>
        </w:tabs>
      </w:pPr>
      <w:r>
        <w:t>Observe la infografía y Describa los pasos de la votación en Chile.</w:t>
      </w:r>
    </w:p>
    <w:p w:rsidR="00FF0A47" w:rsidRDefault="00FF0A47" w:rsidP="00424389">
      <w:pPr>
        <w:spacing w:after="0"/>
        <w:rPr>
          <w:rFonts w:ascii="Blackadder ITC" w:hAnsi="Blackadder ITC"/>
          <w:b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sectPr w:rsidR="00FF0A47" w:rsidSect="00650710">
          <w:headerReference w:type="default" r:id="rId11"/>
          <w:pgSz w:w="12242" w:h="18722" w:code="133"/>
          <w:pgMar w:top="1134" w:right="1134" w:bottom="1134" w:left="1134" w:header="709" w:footer="709" w:gutter="0"/>
          <w:cols w:space="708"/>
          <w:docGrid w:linePitch="360"/>
        </w:sectPr>
      </w:pPr>
    </w:p>
    <w:p w:rsidR="00FF0A47" w:rsidRDefault="00FF0A47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lastRenderedPageBreak/>
        <w:t>El votante ingresa al local y mesa de votación.</w:t>
      </w:r>
    </w:p>
    <w:p w:rsidR="00FF0A47" w:rsidRDefault="00FF0A47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Entrega la cedula de identidad a los vocales, quienes confirman su identidad y la habilitación para votar.</w:t>
      </w:r>
    </w:p>
    <w:p w:rsidR="00FF0A47" w:rsidRDefault="00FF0A47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votante firma el padrón electoral.</w:t>
      </w:r>
    </w:p>
    <w:p w:rsidR="00FF0A47" w:rsidRDefault="00FF0A47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presidente de mesa le entrega los votos, lápiz de mina y estampillas.</w:t>
      </w:r>
    </w:p>
    <w:p w:rsidR="00FF0A47" w:rsidRDefault="00FF0A47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El </w:t>
      </w:r>
      <w:r w:rsidR="00D52A26">
        <w:rPr>
          <w:noProof/>
          <w:lang w:eastAsia="es-CL"/>
        </w:rPr>
        <w:t>elector se dirige a la cámara secreta y efectúa su votación (una marca vertical en el candidato elegido), cierra el voto y pone la estampilla.</w:t>
      </w:r>
    </w:p>
    <w:p w:rsidR="00D52A26" w:rsidRDefault="00D52A26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elector sale de cámara secreta y entrega los votos a los vocales.</w:t>
      </w:r>
    </w:p>
    <w:p w:rsidR="00D52A26" w:rsidRDefault="00D52A26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Los vocales revisan que los n° de los votos coincidan con los antes entregados, cortan los talones y entregan los votos al votante.</w:t>
      </w:r>
    </w:p>
    <w:p w:rsidR="00D52A26" w:rsidRDefault="00D52A26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votante deposita los votos en las urnas correspondientes.</w:t>
      </w:r>
    </w:p>
    <w:p w:rsidR="00D52A26" w:rsidRDefault="00D52A26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presidente de mesa entrega la cédula de identidad al elector.</w:t>
      </w:r>
    </w:p>
    <w:p w:rsidR="00D52A26" w:rsidRDefault="00D52A26" w:rsidP="00FF0A47">
      <w:pPr>
        <w:pStyle w:val="Prrafodelista"/>
        <w:numPr>
          <w:ilvl w:val="0"/>
          <w:numId w:val="6"/>
        </w:numPr>
        <w:spacing w:after="0"/>
        <w:jc w:val="both"/>
        <w:rPr>
          <w:noProof/>
          <w:lang w:eastAsia="es-CL"/>
        </w:rPr>
      </w:pPr>
      <w:r>
        <w:rPr>
          <w:noProof/>
          <w:lang w:eastAsia="es-CL"/>
        </w:rPr>
        <w:t>El elector sale del local.</w:t>
      </w:r>
    </w:p>
    <w:p w:rsidR="001D7450" w:rsidRPr="00424389" w:rsidRDefault="00650710" w:rsidP="00D52A26">
      <w:pPr>
        <w:spacing w:after="0"/>
        <w:jc w:val="both"/>
      </w:pPr>
      <w:r>
        <w:rPr>
          <w:noProof/>
          <w:lang w:eastAsia="es-CL"/>
        </w:rPr>
        <w:lastRenderedPageBreak/>
        <w:drawing>
          <wp:inline distT="0" distB="0" distL="0" distR="0" wp14:anchorId="49A58FB8" wp14:editId="6F876560">
            <wp:extent cx="3178416" cy="4206240"/>
            <wp:effectExtent l="0" t="0" r="317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7329" cy="42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450" w:rsidRPr="00424389" w:rsidSect="00D52A26">
      <w:type w:val="continuous"/>
      <w:pgSz w:w="12242" w:h="18722" w:code="133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278" w:rsidRDefault="00765278" w:rsidP="00424389">
      <w:pPr>
        <w:spacing w:after="0" w:line="240" w:lineRule="auto"/>
      </w:pPr>
      <w:r>
        <w:separator/>
      </w:r>
    </w:p>
  </w:endnote>
  <w:endnote w:type="continuationSeparator" w:id="0">
    <w:p w:rsidR="00765278" w:rsidRDefault="00765278" w:rsidP="00424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278" w:rsidRDefault="00765278" w:rsidP="00424389">
      <w:pPr>
        <w:spacing w:after="0" w:line="240" w:lineRule="auto"/>
      </w:pPr>
      <w:r>
        <w:separator/>
      </w:r>
    </w:p>
  </w:footnote>
  <w:footnote w:type="continuationSeparator" w:id="0">
    <w:p w:rsidR="00765278" w:rsidRDefault="00765278" w:rsidP="00424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89" w:rsidRDefault="00424389" w:rsidP="000B110E">
    <w:pPr>
      <w:pStyle w:val="Encabezado"/>
      <w:jc w:val="center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35FE2FE9" wp14:editId="7380C593">
          <wp:simplePos x="0" y="0"/>
          <wp:positionH relativeFrom="leftMargin">
            <wp:posOffset>190500</wp:posOffset>
          </wp:positionH>
          <wp:positionV relativeFrom="paragraph">
            <wp:posOffset>52705</wp:posOffset>
          </wp:positionV>
          <wp:extent cx="579120" cy="429260"/>
          <wp:effectExtent l="0" t="0" r="0" b="889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16"/>
        <w:szCs w:val="16"/>
        <w:lang w:eastAsia="es-CL"/>
      </w:rPr>
      <w:drawing>
        <wp:anchor distT="0" distB="0" distL="114300" distR="114300" simplePos="0" relativeHeight="251663360" behindDoc="1" locked="0" layoutInCell="1" allowOverlap="1" wp14:anchorId="2E2880A1" wp14:editId="62DB6D70">
          <wp:simplePos x="0" y="0"/>
          <wp:positionH relativeFrom="column">
            <wp:posOffset>2967990</wp:posOffset>
          </wp:positionH>
          <wp:positionV relativeFrom="paragraph">
            <wp:posOffset>-153035</wp:posOffset>
          </wp:positionV>
          <wp:extent cx="323850" cy="323850"/>
          <wp:effectExtent l="0" t="0" r="0" b="0"/>
          <wp:wrapTight wrapText="bothSides">
            <wp:wrapPolygon edited="0">
              <wp:start x="0" y="0"/>
              <wp:lineTo x="0" y="20329"/>
              <wp:lineTo x="20329" y="20329"/>
              <wp:lineTo x="20329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v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02506F" wp14:editId="4ED477A2">
              <wp:simplePos x="0" y="0"/>
              <wp:positionH relativeFrom="column">
                <wp:posOffset>125730</wp:posOffset>
              </wp:positionH>
              <wp:positionV relativeFrom="paragraph">
                <wp:posOffset>189865</wp:posOffset>
              </wp:positionV>
              <wp:extent cx="1577340" cy="236220"/>
              <wp:effectExtent l="0" t="0" r="3810" b="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4389" w:rsidRPr="006779DC" w:rsidRDefault="00424389" w:rsidP="00445B5F">
                          <w:pPr>
                            <w:pStyle w:val="Ttulo2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779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Historia y Filosofía EIV</w:t>
                          </w:r>
                        </w:p>
                        <w:p w:rsidR="00424389" w:rsidRDefault="00424389" w:rsidP="00445B5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.9pt;margin-top:14.95pt;width:124.2pt;height:1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" stroked="f">
              <v:textbox>
                <w:txbxContent>
                  <w:p w:rsidR="00424389" w:rsidRPr="006779DC" w:rsidRDefault="00424389" w:rsidP="00445B5F">
                    <w:pPr>
                      <w:pStyle w:val="Ttulo2"/>
                      <w:shd w:val="clear" w:color="auto" w:fill="FFFFFF"/>
                      <w:spacing w:before="0" w:beforeAutospacing="0" w:after="0" w:afterAutospacing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779DC">
                      <w:rPr>
                        <w:rFonts w:ascii="Arial" w:hAnsi="Arial" w:cs="Arial"/>
                        <w:sz w:val="20"/>
                        <w:szCs w:val="20"/>
                      </w:rPr>
                      <w:t>Historia y Filosofía EIV</w:t>
                    </w:r>
                  </w:p>
                  <w:p w:rsidR="00424389" w:rsidRDefault="00424389" w:rsidP="00445B5F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C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7FE5C5D" wp14:editId="042A45D0">
              <wp:simplePos x="0" y="0"/>
              <wp:positionH relativeFrom="column">
                <wp:posOffset>125730</wp:posOffset>
              </wp:positionH>
              <wp:positionV relativeFrom="paragraph">
                <wp:posOffset>-313055</wp:posOffset>
              </wp:positionV>
              <wp:extent cx="1363980" cy="411480"/>
              <wp:effectExtent l="0" t="0" r="7620" b="762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411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4389" w:rsidRPr="006779DC" w:rsidRDefault="00424389" w:rsidP="00CE1166">
                          <w:pPr>
                            <w:shd w:val="clear" w:color="auto" w:fill="FAFAFA"/>
                            <w:spacing w:after="0" w:line="480" w:lineRule="atLeast"/>
                            <w:textAlignment w:val="baseline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color w:val="262626"/>
                              <w:sz w:val="20"/>
                              <w:szCs w:val="20"/>
                              <w:lang w:eastAsia="es-CL"/>
                            </w:rPr>
                          </w:pPr>
                          <w:proofErr w:type="spellStart"/>
                          <w:proofErr w:type="gramStart"/>
                          <w:r w:rsidRPr="006779DC">
                            <w:rPr>
                              <w:rFonts w:ascii="Arial" w:eastAsia="Times New Roman" w:hAnsi="Arial" w:cs="Arial"/>
                              <w:b/>
                              <w:bCs/>
                              <w:color w:val="262626"/>
                              <w:sz w:val="20"/>
                              <w:szCs w:val="20"/>
                              <w:lang w:eastAsia="es-CL"/>
                            </w:rPr>
                            <w:t>historiafilosofiaeiv</w:t>
                          </w:r>
                          <w:proofErr w:type="spellEnd"/>
                          <w:proofErr w:type="gramEnd"/>
                        </w:p>
                        <w:p w:rsidR="00424389" w:rsidRDefault="00424389" w:rsidP="00CE11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9.9pt;margin-top:-24.65pt;width:107.4pt;height:3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" stroked="f">
              <v:textbox>
                <w:txbxContent>
                  <w:p w:rsidR="00424389" w:rsidRPr="006779DC" w:rsidRDefault="00424389" w:rsidP="00CE1166">
                    <w:pPr>
                      <w:shd w:val="clear" w:color="auto" w:fill="FAFAFA"/>
                      <w:spacing w:after="0" w:line="480" w:lineRule="atLeast"/>
                      <w:textAlignment w:val="baseline"/>
                      <w:outlineLvl w:val="1"/>
                      <w:rPr>
                        <w:rFonts w:ascii="Arial" w:eastAsia="Times New Roman" w:hAnsi="Arial" w:cs="Arial"/>
                        <w:b/>
                        <w:bCs/>
                        <w:color w:val="262626"/>
                        <w:sz w:val="20"/>
                        <w:szCs w:val="20"/>
                        <w:lang w:eastAsia="es-CL"/>
                      </w:rPr>
                    </w:pPr>
                    <w:proofErr w:type="spellStart"/>
                    <w:proofErr w:type="gramStart"/>
                    <w:r w:rsidRPr="006779DC">
                      <w:rPr>
                        <w:rFonts w:ascii="Arial" w:eastAsia="Times New Roman" w:hAnsi="Arial" w:cs="Arial"/>
                        <w:b/>
                        <w:bCs/>
                        <w:color w:val="262626"/>
                        <w:sz w:val="20"/>
                        <w:szCs w:val="20"/>
                        <w:lang w:eastAsia="es-CL"/>
                      </w:rPr>
                      <w:t>historiafilosofiaeiv</w:t>
                    </w:r>
                    <w:proofErr w:type="spellEnd"/>
                    <w:proofErr w:type="gramEnd"/>
                  </w:p>
                  <w:p w:rsidR="00424389" w:rsidRDefault="00424389" w:rsidP="00CE1166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4C4F0DC" wp14:editId="72591FE1">
          <wp:simplePos x="0" y="0"/>
          <wp:positionH relativeFrom="page">
            <wp:posOffset>198120</wp:posOffset>
          </wp:positionH>
          <wp:positionV relativeFrom="paragraph">
            <wp:posOffset>-221615</wp:posOffset>
          </wp:positionV>
          <wp:extent cx="571500" cy="319405"/>
          <wp:effectExtent l="0" t="0" r="0" b="444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31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4389" w:rsidRPr="009D7981" w:rsidRDefault="00424389" w:rsidP="000B110E">
    <w:pPr>
      <w:pStyle w:val="Encabezado"/>
      <w:jc w:val="center"/>
      <w:rPr>
        <w:sz w:val="18"/>
      </w:rPr>
    </w:pPr>
    <w:r w:rsidRPr="009D7981">
      <w:rPr>
        <w:sz w:val="18"/>
      </w:rPr>
      <w:t>Escuela Industrial Superior de Valparaíso</w:t>
    </w:r>
  </w:p>
  <w:p w:rsidR="00424389" w:rsidRDefault="00424389" w:rsidP="009D7981">
    <w:pPr>
      <w:pStyle w:val="Encabezado"/>
      <w:jc w:val="center"/>
      <w:rPr>
        <w:sz w:val="18"/>
      </w:rPr>
    </w:pPr>
    <w:r w:rsidRPr="009D7981">
      <w:rPr>
        <w:sz w:val="18"/>
      </w:rPr>
      <w:t>Departamento de Historia y C. Sociales</w:t>
    </w:r>
  </w:p>
  <w:p w:rsidR="00424389" w:rsidRDefault="00424389" w:rsidP="009D7981">
    <w:pPr>
      <w:pStyle w:val="Encabezado"/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E7B04"/>
    <w:multiLevelType w:val="hybridMultilevel"/>
    <w:tmpl w:val="26805FE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F5954AE"/>
    <w:multiLevelType w:val="hybridMultilevel"/>
    <w:tmpl w:val="C6FC5FD8"/>
    <w:lvl w:ilvl="0" w:tplc="344A883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57E44"/>
    <w:multiLevelType w:val="hybridMultilevel"/>
    <w:tmpl w:val="2D3E0BD0"/>
    <w:lvl w:ilvl="0" w:tplc="2DC2E4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03396F"/>
    <w:multiLevelType w:val="hybridMultilevel"/>
    <w:tmpl w:val="22940F92"/>
    <w:lvl w:ilvl="0" w:tplc="A99AF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C11CE9"/>
    <w:multiLevelType w:val="hybridMultilevel"/>
    <w:tmpl w:val="B76894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22426"/>
    <w:multiLevelType w:val="hybridMultilevel"/>
    <w:tmpl w:val="5CB06000"/>
    <w:lvl w:ilvl="0" w:tplc="645A4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89"/>
    <w:rsid w:val="00007996"/>
    <w:rsid w:val="001D7450"/>
    <w:rsid w:val="00291877"/>
    <w:rsid w:val="0030194D"/>
    <w:rsid w:val="00424389"/>
    <w:rsid w:val="004D22EF"/>
    <w:rsid w:val="00595BA1"/>
    <w:rsid w:val="00650710"/>
    <w:rsid w:val="00765278"/>
    <w:rsid w:val="00A65213"/>
    <w:rsid w:val="00D52A26"/>
    <w:rsid w:val="00F51F2C"/>
    <w:rsid w:val="00FF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89"/>
  </w:style>
  <w:style w:type="paragraph" w:styleId="Ttulo2">
    <w:name w:val="heading 2"/>
    <w:basedOn w:val="Normal"/>
    <w:link w:val="Ttulo2Car"/>
    <w:uiPriority w:val="9"/>
    <w:qFormat/>
    <w:rsid w:val="00424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2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43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389"/>
  </w:style>
  <w:style w:type="paragraph" w:styleId="Piedepgina">
    <w:name w:val="footer"/>
    <w:basedOn w:val="Normal"/>
    <w:link w:val="PiedepginaCar"/>
    <w:uiPriority w:val="99"/>
    <w:unhideWhenUsed/>
    <w:rsid w:val="004243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389"/>
  </w:style>
  <w:style w:type="character" w:customStyle="1" w:styleId="Ttulo2Car">
    <w:name w:val="Título 2 Car"/>
    <w:basedOn w:val="Fuentedeprrafopredeter"/>
    <w:link w:val="Ttulo2"/>
    <w:uiPriority w:val="9"/>
    <w:rsid w:val="0042438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Prrafodelista">
    <w:name w:val="List Paragraph"/>
    <w:basedOn w:val="Normal"/>
    <w:uiPriority w:val="34"/>
    <w:qFormat/>
    <w:rsid w:val="0042438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2438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38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95B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89"/>
  </w:style>
  <w:style w:type="paragraph" w:styleId="Ttulo2">
    <w:name w:val="heading 2"/>
    <w:basedOn w:val="Normal"/>
    <w:link w:val="Ttulo2Car"/>
    <w:uiPriority w:val="9"/>
    <w:qFormat/>
    <w:rsid w:val="00424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2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43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389"/>
  </w:style>
  <w:style w:type="paragraph" w:styleId="Piedepgina">
    <w:name w:val="footer"/>
    <w:basedOn w:val="Normal"/>
    <w:link w:val="PiedepginaCar"/>
    <w:uiPriority w:val="99"/>
    <w:unhideWhenUsed/>
    <w:rsid w:val="004243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389"/>
  </w:style>
  <w:style w:type="character" w:customStyle="1" w:styleId="Ttulo2Car">
    <w:name w:val="Título 2 Car"/>
    <w:basedOn w:val="Fuentedeprrafopredeter"/>
    <w:link w:val="Ttulo2"/>
    <w:uiPriority w:val="9"/>
    <w:rsid w:val="0042438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Prrafodelista">
    <w:name w:val="List Paragraph"/>
    <w:basedOn w:val="Normal"/>
    <w:uiPriority w:val="34"/>
    <w:qFormat/>
    <w:rsid w:val="0042438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2438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38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95B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plebiscitonacional2020.c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B93F6-3709-427A-901F-70EA5A0B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824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Arlette2</dc:creator>
  <cp:lastModifiedBy>Arlette2</cp:lastModifiedBy>
  <cp:revision>2</cp:revision>
  <dcterms:created xsi:type="dcterms:W3CDTF">2020-07-26T20:55:00Z</dcterms:created>
  <dcterms:modified xsi:type="dcterms:W3CDTF">2020-07-27T01:26:00Z</dcterms:modified>
</cp:coreProperties>
</file>