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886A6" w14:textId="77777777" w:rsidR="00B11D59" w:rsidRDefault="00B11D59" w:rsidP="00B11D59">
      <w:pPr>
        <w:tabs>
          <w:tab w:val="left" w:pos="6120"/>
        </w:tabs>
        <w:ind w:left="-426"/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74"/>
      </w:tblGrid>
      <w:tr w:rsidR="00B11D59" w:rsidRPr="0025109F" w14:paraId="21642E9C" w14:textId="77777777" w:rsidTr="004E1E67">
        <w:trPr>
          <w:jc w:val="center"/>
        </w:trPr>
        <w:tc>
          <w:tcPr>
            <w:tcW w:w="3974" w:type="dxa"/>
          </w:tcPr>
          <w:p w14:paraId="3A325AA8" w14:textId="4090C661" w:rsidR="00EC4227" w:rsidRDefault="00EC4227" w:rsidP="004E1E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  <w:t>3ro MEDIO</w:t>
            </w:r>
            <w:r w:rsidR="001A7B12"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  <w:t xml:space="preserve"> A</w:t>
            </w:r>
          </w:p>
          <w:p w14:paraId="38CCBC65" w14:textId="49BAC749" w:rsidR="00B11D59" w:rsidRPr="0025109F" w:rsidRDefault="002A5190" w:rsidP="004E1E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</w:pPr>
            <w:r w:rsidRPr="0025109F"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  <w:t xml:space="preserve">GUÍA </w:t>
            </w:r>
            <w:r w:rsidR="001A7B12" w:rsidRPr="0025109F"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  <w:t>N.º</w:t>
            </w:r>
            <w:r w:rsidRPr="0025109F"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  <w:t xml:space="preserve"> 1 </w:t>
            </w:r>
          </w:p>
        </w:tc>
      </w:tr>
      <w:tr w:rsidR="00B11D59" w:rsidRPr="0025109F" w14:paraId="516AC97C" w14:textId="77777777" w:rsidTr="004E1E67">
        <w:trPr>
          <w:jc w:val="center"/>
        </w:trPr>
        <w:tc>
          <w:tcPr>
            <w:tcW w:w="3974" w:type="dxa"/>
          </w:tcPr>
          <w:p w14:paraId="1B5CC7D4" w14:textId="51E4A591" w:rsidR="00B11D59" w:rsidRPr="0025109F" w:rsidRDefault="001A7B12" w:rsidP="004E1E6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</w:pPr>
            <w:r w:rsidRPr="0025109F">
              <w:rPr>
                <w:rFonts w:asciiTheme="minorHAnsi" w:hAnsiTheme="minorHAnsi" w:cstheme="minorHAnsi"/>
                <w:b/>
                <w:sz w:val="22"/>
                <w:szCs w:val="22"/>
                <w:lang w:val="es-CL"/>
              </w:rPr>
              <w:t xml:space="preserve">TRAZADO DE OBRA EN CONSTRUCCIÓN </w:t>
            </w:r>
          </w:p>
        </w:tc>
      </w:tr>
    </w:tbl>
    <w:p w14:paraId="08C0801A" w14:textId="77777777" w:rsidR="00B11D59" w:rsidRPr="0025109F" w:rsidRDefault="00B11D59" w:rsidP="00B11D59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BFF280E" w14:textId="77777777" w:rsidR="00B11D59" w:rsidRPr="0025109F" w:rsidRDefault="00B11D59" w:rsidP="00B11D59">
      <w:pPr>
        <w:ind w:left="-426"/>
        <w:jc w:val="both"/>
        <w:rPr>
          <w:rFonts w:asciiTheme="minorHAnsi" w:hAnsiTheme="minorHAnsi" w:cstheme="minorHAnsi"/>
          <w:sz w:val="22"/>
          <w:szCs w:val="22"/>
        </w:rPr>
      </w:pPr>
      <w:r w:rsidRPr="0025109F">
        <w:rPr>
          <w:rFonts w:asciiTheme="minorHAnsi" w:hAnsiTheme="minorHAnsi" w:cstheme="minorHAnsi"/>
          <w:sz w:val="22"/>
          <w:szCs w:val="22"/>
        </w:rPr>
        <w:t xml:space="preserve">Nombre: _____________________________________________   Curso: _______      Fecha: _______                                       </w:t>
      </w:r>
    </w:p>
    <w:p w14:paraId="66B08D48" w14:textId="77777777" w:rsidR="00B11D59" w:rsidRPr="0025109F" w:rsidRDefault="00B11D59" w:rsidP="00B11D59">
      <w:pPr>
        <w:jc w:val="both"/>
        <w:rPr>
          <w:rFonts w:asciiTheme="minorHAnsi" w:hAnsiTheme="minorHAnsi" w:cstheme="minorHAnsi"/>
          <w:sz w:val="22"/>
          <w:szCs w:val="22"/>
        </w:rPr>
      </w:pPr>
      <w:r w:rsidRPr="0025109F">
        <w:rPr>
          <w:rFonts w:asciiTheme="minorHAnsi" w:eastAsiaTheme="minorHAnsi" w:hAnsiTheme="minorHAnsi" w:cstheme="minorHAns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14B22" wp14:editId="264C4F63">
                <wp:simplePos x="0" y="0"/>
                <wp:positionH relativeFrom="leftMargin">
                  <wp:posOffset>1906</wp:posOffset>
                </wp:positionH>
                <wp:positionV relativeFrom="paragraph">
                  <wp:posOffset>1492885</wp:posOffset>
                </wp:positionV>
                <wp:extent cx="45719" cy="45719"/>
                <wp:effectExtent l="0" t="0" r="12065" b="1206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50CAF1" w14:textId="77777777" w:rsidR="004E1E67" w:rsidRDefault="004E1E67" w:rsidP="00B11D59">
                            <w:pPr>
                              <w:shd w:val="clear" w:color="auto" w:fill="FFFFFF" w:themeFill="background1"/>
                              <w:ind w:right="9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14B22" id="_x0000_t202" coordsize="21600,21600" o:spt="202" path="m,l,21600r21600,l21600,xe">
                <v:stroke joinstyle="miter"/>
                <v:path gradientshapeok="t" o:connecttype="rect"/>
              </v:shapetype>
              <v:shape id="Cuadro de texto 59" o:spid="_x0000_s1026" type="#_x0000_t202" style="position:absolute;left:0;text-align:left;margin-left:.15pt;margin-top:117.55pt;width:3.6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" fillcolor="white [3201]" strokecolor="white [3212]" strokeweight=".5pt">
                <v:textbox>
                  <w:txbxContent>
                    <w:p w14:paraId="6950CAF1" w14:textId="77777777" w:rsidR="004E1E67" w:rsidRDefault="004E1E67" w:rsidP="00B11D59">
                      <w:pPr>
                        <w:shd w:val="clear" w:color="auto" w:fill="FFFFFF" w:themeFill="background1"/>
                        <w:ind w:right="9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55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35"/>
        <w:gridCol w:w="3419"/>
      </w:tblGrid>
      <w:tr w:rsidR="00B11D59" w:rsidRPr="0025109F" w14:paraId="5BEC2297" w14:textId="77777777" w:rsidTr="004E1E67">
        <w:trPr>
          <w:trHeight w:val="177"/>
          <w:jc w:val="center"/>
        </w:trPr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8E816" w14:textId="33438DFB" w:rsidR="00B11D59" w:rsidRPr="0025109F" w:rsidRDefault="00B11D59" w:rsidP="004E1E67">
            <w:pPr>
              <w:autoSpaceDN w:val="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25109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Objetivo de Aprendizaje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C612C" w14:textId="45BC3A85" w:rsidR="00B11D59" w:rsidRPr="0025109F" w:rsidRDefault="00B11D59" w:rsidP="004E1E67">
            <w:pPr>
              <w:autoSpaceDN w:val="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25109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Objetivo de la guía</w:t>
            </w:r>
          </w:p>
          <w:p w14:paraId="4D088BE8" w14:textId="41AAB57E" w:rsidR="00B11D59" w:rsidRPr="0025109F" w:rsidRDefault="00B11D59" w:rsidP="004E1E67">
            <w:pPr>
              <w:autoSpaceDN w:val="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  <w:tr w:rsidR="00B11D59" w:rsidRPr="0025109F" w14:paraId="2F437156" w14:textId="77777777" w:rsidTr="004E1E67">
        <w:trPr>
          <w:trHeight w:val="1598"/>
          <w:jc w:val="center"/>
        </w:trPr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D67F" w14:textId="77777777" w:rsidR="00B11D59" w:rsidRPr="0025109F" w:rsidRDefault="002A5190" w:rsidP="004E1E6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es-CL"/>
              </w:rPr>
            </w:pPr>
            <w:r w:rsidRPr="0025109F">
              <w:rPr>
                <w:rFonts w:asciiTheme="minorHAnsi" w:hAnsiTheme="minorHAnsi" w:cstheme="minorHAnsi"/>
                <w:color w:val="000000"/>
                <w:sz w:val="22"/>
                <w:szCs w:val="22"/>
                <w:lang w:eastAsia="es-CL"/>
              </w:rPr>
              <w:t>Ejecuta trazados de obras de edificación, y obras viales de acuerdo a planos de estructuras, siguiendo las normas de prevención de riesgos y considerando el cuidado del medio ambiente</w:t>
            </w:r>
          </w:p>
          <w:p w14:paraId="1AEC7F3C" w14:textId="77777777" w:rsidR="00B11D59" w:rsidRPr="0025109F" w:rsidRDefault="00B11D59" w:rsidP="004E1E67">
            <w:pPr>
              <w:pStyle w:val="NormalWeb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9E401" w14:textId="322B90B2" w:rsidR="00182C2C" w:rsidRPr="0025109F" w:rsidRDefault="001A7B12" w:rsidP="00182C2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</w:t>
            </w:r>
            <w:r w:rsidR="00511980" w:rsidRPr="0025109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onocer etapas previas antes de comenzar el trazado</w:t>
            </w:r>
          </w:p>
          <w:p w14:paraId="2B0CF7F2" w14:textId="77777777" w:rsidR="00B11D59" w:rsidRPr="0025109F" w:rsidRDefault="00B11D59" w:rsidP="004E1E6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90C2E0" w14:textId="77777777" w:rsidR="00B11D59" w:rsidRPr="0025109F" w:rsidRDefault="00B11D59" w:rsidP="004E1E6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90DB8C" w14:textId="77777777" w:rsidR="00B11D59" w:rsidRPr="0025109F" w:rsidRDefault="00B11D59" w:rsidP="004E1E6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5FC43D" w14:textId="77777777" w:rsidR="00B11D59" w:rsidRDefault="00B11D59" w:rsidP="00B11D59">
      <w:pPr>
        <w:tabs>
          <w:tab w:val="left" w:pos="6120"/>
        </w:tabs>
        <w:ind w:left="-426"/>
        <w:rPr>
          <w:rFonts w:ascii="Tahoma" w:hAnsi="Tahoma" w:cs="Tahoma"/>
          <w:b/>
          <w:lang w:val="es-ES"/>
        </w:rPr>
      </w:pPr>
    </w:p>
    <w:p w14:paraId="79F82363" w14:textId="3593B5A9" w:rsidR="00B11D59" w:rsidRDefault="00B11D59" w:rsidP="0025109F">
      <w:pPr>
        <w:tabs>
          <w:tab w:val="left" w:pos="6120"/>
        </w:tabs>
        <w:rPr>
          <w:rFonts w:asciiTheme="minorHAnsi" w:hAnsiTheme="minorHAnsi" w:cstheme="minorHAnsi"/>
          <w:color w:val="000000"/>
          <w:sz w:val="22"/>
          <w:szCs w:val="22"/>
        </w:rPr>
      </w:pPr>
      <w:r w:rsidRPr="00024FF2">
        <w:rPr>
          <w:rFonts w:asciiTheme="minorHAnsi" w:hAnsiTheme="minorHAnsi" w:cstheme="minorHAnsi"/>
          <w:color w:val="000000"/>
          <w:sz w:val="22"/>
          <w:szCs w:val="22"/>
        </w:rPr>
        <w:t>Las respuestas de la guía deben ser registradas en su cuaderno y ser enviadas como fotografía o redactadas en la guía y enviadas por correo, indicando el Ítem, numero de pregunta y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su respuesta a </w:t>
      </w:r>
      <w:bookmarkStart w:id="0" w:name="_Hlk68078125"/>
      <w:r w:rsidR="001A7B12" w:rsidRPr="001A7B12">
        <w:rPr>
          <w:rFonts w:asciiTheme="minorHAnsi" w:hAnsiTheme="minorHAnsi" w:cstheme="minorHAnsi"/>
          <w:b/>
          <w:bCs/>
        </w:rPr>
        <w:t>katherine.gomez@eiv.cl</w:t>
      </w:r>
      <w:bookmarkEnd w:id="0"/>
      <w:r w:rsidR="001A7B12" w:rsidRPr="001A7B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A7B12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024FF2">
        <w:rPr>
          <w:rFonts w:asciiTheme="minorHAnsi" w:hAnsiTheme="minorHAnsi" w:cstheme="minorHAnsi"/>
          <w:color w:val="000000"/>
          <w:sz w:val="22"/>
          <w:szCs w:val="22"/>
        </w:rPr>
        <w:t>No es necesario imprimir esta guía)</w:t>
      </w:r>
    </w:p>
    <w:p w14:paraId="3F7274E4" w14:textId="77777777" w:rsidR="00B11D59" w:rsidRDefault="00B11D59"/>
    <w:p w14:paraId="24FB2645" w14:textId="77777777" w:rsidR="00462502" w:rsidRDefault="00462502"/>
    <w:p w14:paraId="51F7FDEE" w14:textId="77777777" w:rsidR="00462502" w:rsidRPr="00462502" w:rsidRDefault="00462502" w:rsidP="00462502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62502">
        <w:rPr>
          <w:rFonts w:asciiTheme="minorHAnsi" w:hAnsiTheme="minorHAnsi" w:cstheme="minorHAnsi"/>
          <w:b/>
          <w:sz w:val="24"/>
          <w:szCs w:val="24"/>
          <w:lang w:val="es-ES"/>
        </w:rPr>
        <w:t>Emplazamiento</w:t>
      </w:r>
    </w:p>
    <w:p w14:paraId="31D57DA3" w14:textId="77777777" w:rsidR="00462502" w:rsidRDefault="00462502" w:rsidP="00462502">
      <w:pPr>
        <w:rPr>
          <w:rFonts w:asciiTheme="minorHAnsi" w:hAnsiTheme="minorHAnsi" w:cstheme="minorHAnsi"/>
          <w:sz w:val="22"/>
          <w:szCs w:val="22"/>
          <w:lang w:val="es-ES"/>
        </w:rPr>
      </w:pPr>
    </w:p>
    <w:p w14:paraId="66419873" w14:textId="77777777" w:rsidR="00462502" w:rsidRPr="00462502" w:rsidRDefault="00462502" w:rsidP="0025109F">
      <w:pPr>
        <w:jc w:val="both"/>
        <w:rPr>
          <w:rFonts w:asciiTheme="minorHAnsi" w:hAnsiTheme="minorHAnsi" w:cstheme="minorHAnsi"/>
          <w:sz w:val="22"/>
          <w:szCs w:val="22"/>
        </w:rPr>
      </w:pPr>
      <w:r w:rsidRPr="00462502">
        <w:rPr>
          <w:rFonts w:asciiTheme="minorHAnsi" w:hAnsiTheme="minorHAnsi" w:cstheme="minorHAnsi"/>
          <w:sz w:val="22"/>
          <w:szCs w:val="22"/>
          <w:lang w:val="es-ES"/>
        </w:rPr>
        <w:t>El objetivo del emplazamiento y del trazado es traspasar el proyecto realizado en planos, a una escala determinada (ej. 1:100) a las dimensiones reales de la vivienda, en el terreno seleccionado. Previo a ello es necesario asegurarse que el terreno donde se realizará la construcción corresponda efectivamente al terreno adquirido o donde se debe realizar la obra.</w:t>
      </w:r>
    </w:p>
    <w:p w14:paraId="7D82637E" w14:textId="77777777" w:rsidR="0025109F" w:rsidRDefault="0025109F" w:rsidP="002510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2FD24F" w14:textId="77777777" w:rsidR="00965B0E" w:rsidRPr="0025109F" w:rsidRDefault="00A67F6E" w:rsidP="0025109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5109F">
        <w:rPr>
          <w:rFonts w:asciiTheme="minorHAnsi" w:hAnsiTheme="minorHAnsi" w:cstheme="minorHAnsi"/>
          <w:b/>
          <w:sz w:val="22"/>
          <w:szCs w:val="22"/>
          <w:lang w:val="es-ES"/>
        </w:rPr>
        <w:t>Requerimientos antes de iniciar la faena</w:t>
      </w:r>
      <w:r w:rsidR="0025109F">
        <w:rPr>
          <w:rFonts w:asciiTheme="minorHAnsi" w:hAnsiTheme="minorHAnsi" w:cstheme="minorHAnsi"/>
          <w:b/>
          <w:sz w:val="22"/>
          <w:szCs w:val="22"/>
          <w:lang w:val="es-ES"/>
        </w:rPr>
        <w:t xml:space="preserve">: </w:t>
      </w:r>
      <w:r w:rsidR="0025109F" w:rsidRPr="0025109F">
        <w:rPr>
          <w:rFonts w:asciiTheme="minorHAnsi" w:hAnsiTheme="minorHAnsi" w:cstheme="minorHAnsi"/>
          <w:sz w:val="22"/>
          <w:szCs w:val="22"/>
          <w:lang w:val="es-ES"/>
        </w:rPr>
        <w:t>Se dará inicio a la faena con la preparación del terreno donde se llevará a cabo el trazado, para lo que se necesitará realizar, en algunos casos, las siguientes actividades previas:</w:t>
      </w:r>
    </w:p>
    <w:p w14:paraId="5BA3EC27" w14:textId="77777777" w:rsidR="0025109F" w:rsidRDefault="0025109F" w:rsidP="0025109F">
      <w:pPr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53"/>
      </w:tblGrid>
      <w:tr w:rsidR="0025109F" w14:paraId="274210BA" w14:textId="77777777" w:rsidTr="0025109F">
        <w:tc>
          <w:tcPr>
            <w:tcW w:w="4820" w:type="dxa"/>
          </w:tcPr>
          <w:p w14:paraId="3AA76AA3" w14:textId="77777777" w:rsidR="0025109F" w:rsidRPr="00462502" w:rsidRDefault="0025109F" w:rsidP="002510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250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I. Preparación del terreno (escarpe) Antes de iniciar cualquier tipo de faena en el terreno se debe realizar el despeje (retiro de elementos ajenos al terreno) y el escarpe (extracción de la capa vegetal del suelo) que corresponda al área que va a ocupar la construcción. Es recomendable considerar, perimetralmente, un par de metros adicionales, que permita la libre circulación, como también el acopio de futuros materiales.</w:t>
            </w:r>
          </w:p>
          <w:p w14:paraId="43B2BA38" w14:textId="77777777" w:rsidR="0025109F" w:rsidRPr="00462502" w:rsidRDefault="0025109F" w:rsidP="002510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250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Todo el material extraído que no tenga aplicación alguna en la obra deberá ser enviado a un botadero debidamente autorizado</w:t>
            </w:r>
          </w:p>
          <w:p w14:paraId="3A9EC95D" w14:textId="77777777" w:rsidR="0025109F" w:rsidRDefault="0025109F" w:rsidP="0025109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253" w:type="dxa"/>
          </w:tcPr>
          <w:p w14:paraId="789FD883" w14:textId="77777777" w:rsidR="0025109F" w:rsidRDefault="0025109F" w:rsidP="0025109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2502">
              <w:rPr>
                <w:rFonts w:asciiTheme="minorHAnsi" w:hAnsiTheme="minorHAnsi" w:cstheme="minorHAnsi"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588E625A" wp14:editId="69600B48">
                  <wp:extent cx="2356338" cy="2062795"/>
                  <wp:effectExtent l="0" t="0" r="6350" b="0"/>
                  <wp:docPr id="1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/>
                          <a:srcRect l="40573" t="17714" r="15108" b="13279"/>
                          <a:stretch/>
                        </pic:blipFill>
                        <pic:spPr>
                          <a:xfrm>
                            <a:off x="0" y="0"/>
                            <a:ext cx="2365700" cy="20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88238" w14:textId="77777777" w:rsidR="0025109F" w:rsidRPr="0025109F" w:rsidRDefault="0025109F" w:rsidP="0025109F">
      <w:pPr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BF85F3C" w14:textId="77777777" w:rsidR="00462502" w:rsidRPr="00462502" w:rsidRDefault="00462502" w:rsidP="0025109F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192"/>
      </w:tblGrid>
      <w:tr w:rsidR="0025109F" w14:paraId="032A0168" w14:textId="77777777" w:rsidTr="0025109F">
        <w:tc>
          <w:tcPr>
            <w:tcW w:w="4786" w:type="dxa"/>
          </w:tcPr>
          <w:p w14:paraId="526A3FD0" w14:textId="77777777" w:rsidR="0025109F" w:rsidRPr="00462502" w:rsidRDefault="0025109F" w:rsidP="002510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504C8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II. Verificación de niveles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: </w:t>
            </w:r>
            <w:r w:rsidRPr="0046250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Ahora que se tiene un terreno limpio de capa vegetal, arbustos y escombros, se hará un chequeo de niveles. </w:t>
            </w:r>
          </w:p>
          <w:p w14:paraId="511EDF2F" w14:textId="77777777" w:rsidR="0025109F" w:rsidRPr="00462502" w:rsidRDefault="0025109F" w:rsidP="002510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250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Como se desprende del proyecto, existirá a lo menos un nivel superficie o plano definido, el que se identificará como NPT o nivel de piso terminado (normalmente identificado como cota 0,00) y que no es nada más que la altura a la que se encuentra la superficie donde se caminará en la futura casa.</w:t>
            </w:r>
          </w:p>
          <w:p w14:paraId="2864F900" w14:textId="77777777" w:rsidR="0025109F" w:rsidRPr="00462502" w:rsidRDefault="0025109F" w:rsidP="002510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250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Esta faena se puede realizar con dos procedimientos similares, uno artesanal </w:t>
            </w:r>
            <w:r w:rsidR="004E1E6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a través de una manguera llena con agua </w:t>
            </w:r>
            <w:r w:rsidRPr="0046250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y otro con la ayuda de equipos topográficos, pero la finalidad de ambos es fijar un plano horizontal imaginario sobre nuestro terreno.</w:t>
            </w:r>
            <w:r w:rsidRPr="0046250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4B13032" w14:textId="77777777" w:rsidR="0025109F" w:rsidRDefault="0025109F" w:rsidP="0025109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92" w:type="dxa"/>
          </w:tcPr>
          <w:p w14:paraId="5C92B4AC" w14:textId="77777777" w:rsidR="0025109F" w:rsidRDefault="0025109F" w:rsidP="002510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62502">
              <w:rPr>
                <w:rFonts w:asciiTheme="minorHAnsi" w:hAnsiTheme="minorHAnsi" w:cstheme="minorHAnsi"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249DBB46" wp14:editId="675456A0">
                  <wp:extent cx="2407919" cy="2407920"/>
                  <wp:effectExtent l="0" t="0" r="0" b="0"/>
                  <wp:docPr id="6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rcador de contenido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/>
                          <a:srcRect l="16251" t="32447" r="64567" b="33435"/>
                          <a:stretch/>
                        </pic:blipFill>
                        <pic:spPr bwMode="auto">
                          <a:xfrm>
                            <a:off x="0" y="0"/>
                            <a:ext cx="2468037" cy="246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49ADD" w14:textId="77777777" w:rsidR="00462502" w:rsidRDefault="00462502" w:rsidP="0025109F">
      <w:pPr>
        <w:rPr>
          <w:rFonts w:asciiTheme="minorHAnsi" w:hAnsiTheme="minorHAnsi" w:cstheme="minorHAnsi"/>
          <w:sz w:val="22"/>
          <w:szCs w:val="22"/>
        </w:rPr>
      </w:pPr>
    </w:p>
    <w:p w14:paraId="6336174E" w14:textId="77777777" w:rsidR="00462502" w:rsidRDefault="0046250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8"/>
        <w:gridCol w:w="4326"/>
      </w:tblGrid>
      <w:tr w:rsidR="0025109F" w14:paraId="337FC23C" w14:textId="77777777" w:rsidTr="0025109F">
        <w:tc>
          <w:tcPr>
            <w:tcW w:w="4786" w:type="dxa"/>
          </w:tcPr>
          <w:p w14:paraId="2D290865" w14:textId="77777777" w:rsidR="0025109F" w:rsidRPr="004504C8" w:rsidRDefault="0025109F" w:rsidP="002510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504C8">
              <w:rPr>
                <w:rFonts w:asciiTheme="minorHAnsi" w:hAnsiTheme="minorHAnsi" w:cstheme="minorHAnsi"/>
                <w:sz w:val="22"/>
                <w:szCs w:val="22"/>
              </w:rPr>
              <w:t xml:space="preserve">III. </w:t>
            </w:r>
            <w:proofErr w:type="spellStart"/>
            <w:r w:rsidRPr="004504C8">
              <w:rPr>
                <w:rFonts w:asciiTheme="minorHAnsi" w:hAnsiTheme="minorHAnsi" w:cstheme="minorHAnsi"/>
                <w:sz w:val="22"/>
                <w:szCs w:val="22"/>
              </w:rPr>
              <w:t>Movimiento</w:t>
            </w:r>
            <w:proofErr w:type="spellEnd"/>
            <w:r w:rsidRPr="004504C8">
              <w:rPr>
                <w:rFonts w:asciiTheme="minorHAnsi" w:hAnsiTheme="minorHAnsi" w:cstheme="minorHAnsi"/>
                <w:sz w:val="22"/>
                <w:szCs w:val="22"/>
              </w:rPr>
              <w:t xml:space="preserve"> de Tierra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4504C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Con lo anterior se sabrá si es necesario cortar, rellenar o efectuar un corte y relleno compensado en el terreno.</w:t>
            </w:r>
          </w:p>
          <w:p w14:paraId="1A33C43D" w14:textId="77777777" w:rsidR="0025109F" w:rsidRPr="004504C8" w:rsidRDefault="0025109F" w:rsidP="002510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504C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Se entenderá por “corte” todo movimiento de tierra que esté por debajo del NT o nivel de terreno.</w:t>
            </w:r>
          </w:p>
          <w:p w14:paraId="4EFC1ED1" w14:textId="77777777" w:rsidR="0025109F" w:rsidRPr="004504C8" w:rsidRDefault="0025109F" w:rsidP="002510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504C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 su vez, el “relleno” será todo movimiento de tierra que se deposite por sobre el NT, mientras que un corte y relleno compensado será la forma mixta de realizar un movimiento de tierra para obtener el determinado nivel.</w:t>
            </w:r>
          </w:p>
          <w:p w14:paraId="39371CC8" w14:textId="77777777" w:rsidR="0025109F" w:rsidRPr="004504C8" w:rsidRDefault="0025109F" w:rsidP="0025109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504C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Si las pendientes predominantes son iguales o menores al 5%, y la cantidad de terreno a mover es menor, esta faena se podrá ejecutar a mano, con herramientas y equipos adecuados que permitan lograr un buen rendimiento al excavar, acopiar y transportar idealmente a un lugar de acopio a una distancia no mayor de 30 m.</w:t>
            </w:r>
          </w:p>
          <w:p w14:paraId="1257EADE" w14:textId="77777777" w:rsidR="0025109F" w:rsidRDefault="0025109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92" w:type="dxa"/>
          </w:tcPr>
          <w:p w14:paraId="51DA01B1" w14:textId="77777777" w:rsidR="0025109F" w:rsidRDefault="002510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504C8">
              <w:rPr>
                <w:rFonts w:asciiTheme="minorHAnsi" w:hAnsiTheme="minorHAnsi" w:cstheme="minorHAnsi"/>
                <w:noProof/>
                <w:sz w:val="22"/>
                <w:szCs w:val="22"/>
                <w:lang w:eastAsia="es-CL"/>
              </w:rPr>
              <w:drawing>
                <wp:inline distT="0" distB="0" distL="0" distR="0" wp14:anchorId="1F4ECEAA" wp14:editId="2D5B2447">
                  <wp:extent cx="2603968" cy="2904347"/>
                  <wp:effectExtent l="0" t="0" r="6350" b="0"/>
                  <wp:docPr id="7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rcador de contenido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/>
                          <a:srcRect l="38795" t="20199" r="39572" b="36885"/>
                          <a:stretch/>
                        </pic:blipFill>
                        <pic:spPr>
                          <a:xfrm>
                            <a:off x="0" y="0"/>
                            <a:ext cx="2605269" cy="290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B56F5" w14:textId="77777777" w:rsidR="004504C8" w:rsidRDefault="004504C8">
      <w:pPr>
        <w:rPr>
          <w:rFonts w:asciiTheme="minorHAnsi" w:hAnsiTheme="minorHAnsi" w:cstheme="minorHAnsi"/>
          <w:sz w:val="22"/>
          <w:szCs w:val="22"/>
        </w:rPr>
      </w:pPr>
    </w:p>
    <w:p w14:paraId="3053C2B5" w14:textId="77777777" w:rsidR="00462502" w:rsidRDefault="00462502" w:rsidP="004504C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8615B18" w14:textId="77777777" w:rsidR="004504C8" w:rsidRDefault="004504C8" w:rsidP="004504C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9F06A2E" w14:textId="77777777" w:rsidR="004504C8" w:rsidRDefault="004504C8" w:rsidP="004504C8">
      <w:pPr>
        <w:rPr>
          <w:rFonts w:asciiTheme="minorHAnsi" w:hAnsiTheme="minorHAnsi" w:cstheme="minorHAnsi"/>
          <w:sz w:val="22"/>
          <w:szCs w:val="22"/>
        </w:rPr>
      </w:pPr>
    </w:p>
    <w:p w14:paraId="472644F8" w14:textId="77777777" w:rsidR="004504C8" w:rsidRDefault="004504C8" w:rsidP="00102F9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230CB44" w14:textId="77777777" w:rsidR="004504C8" w:rsidRDefault="004504C8" w:rsidP="004504C8">
      <w:pPr>
        <w:rPr>
          <w:rFonts w:asciiTheme="minorHAnsi" w:hAnsiTheme="minorHAnsi" w:cstheme="minorHAnsi"/>
          <w:sz w:val="22"/>
          <w:szCs w:val="22"/>
        </w:rPr>
      </w:pPr>
    </w:p>
    <w:p w14:paraId="44F2BC21" w14:textId="77777777" w:rsidR="00102F95" w:rsidRDefault="00102F95" w:rsidP="004504C8">
      <w:pPr>
        <w:rPr>
          <w:rFonts w:asciiTheme="minorHAnsi" w:hAnsiTheme="minorHAnsi" w:cstheme="minorHAnsi"/>
          <w:sz w:val="22"/>
          <w:szCs w:val="22"/>
        </w:rPr>
      </w:pPr>
    </w:p>
    <w:p w14:paraId="2F282252" w14:textId="77777777" w:rsidR="00102F95" w:rsidRDefault="00102F95" w:rsidP="004504C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D76245" w14:paraId="14FE4B40" w14:textId="77777777" w:rsidTr="00D76245">
        <w:tc>
          <w:tcPr>
            <w:tcW w:w="4489" w:type="dxa"/>
          </w:tcPr>
          <w:p w14:paraId="31B95F95" w14:textId="77777777" w:rsidR="00D76245" w:rsidRPr="004504C8" w:rsidRDefault="00D76245" w:rsidP="00D7624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 w:rsidRPr="004504C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lastRenderedPageBreak/>
              <w:t>En el caso de te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ner que efectuar movimientos de </w:t>
            </w:r>
            <w:r w:rsidRPr="004504C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tierras, se necesitarán las siguientes herramientas y maquinarias.</w:t>
            </w:r>
          </w:p>
          <w:p w14:paraId="2F94AF05" w14:textId="77777777" w:rsidR="00D76245" w:rsidRPr="004504C8" w:rsidRDefault="00D76245" w:rsidP="00D76245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 w:rsidRPr="004504C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Paleo Manual: Carretilla, Pala   punta de huevo, Pala recta (para suelos blandos), Chuzo y Picota</w:t>
            </w:r>
          </w:p>
          <w:p w14:paraId="760B2F20" w14:textId="77777777" w:rsidR="00D76245" w:rsidRDefault="00D76245" w:rsidP="004504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89" w:type="dxa"/>
          </w:tcPr>
          <w:p w14:paraId="261BD670" w14:textId="77777777" w:rsidR="00D76245" w:rsidRDefault="00D76245" w:rsidP="004504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8B8D70" wp14:editId="30BDCCC4">
                      <wp:simplePos x="0" y="0"/>
                      <wp:positionH relativeFrom="column">
                        <wp:posOffset>1710495</wp:posOffset>
                      </wp:positionH>
                      <wp:positionV relativeFrom="paragraph">
                        <wp:posOffset>1208747</wp:posOffset>
                      </wp:positionV>
                      <wp:extent cx="225083" cy="105508"/>
                      <wp:effectExtent l="0" t="0" r="22860" b="2794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083" cy="1055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DB57EF" id="13 Rectángulo" o:spid="_x0000_s1026" style="position:absolute;margin-left:134.7pt;margin-top:95.2pt;width:17.7pt;height: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7C655530" wp14:editId="56821869">
                  <wp:extent cx="2321082" cy="1639321"/>
                  <wp:effectExtent l="0" t="0" r="3175" b="0"/>
                  <wp:docPr id="10" name="Imagen 10" descr="Aceros Arequipa: 7.2.1 Excavación de zan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eros Arequipa: 7.2.1 Excavación de zanj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55" cy="163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245" w14:paraId="48DDB87B" w14:textId="77777777" w:rsidTr="00D76245">
        <w:tc>
          <w:tcPr>
            <w:tcW w:w="4489" w:type="dxa"/>
          </w:tcPr>
          <w:p w14:paraId="7A999171" w14:textId="77777777" w:rsidR="00D76245" w:rsidRDefault="00D76245" w:rsidP="00D762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02F9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Al contrario, si las pendientes son mayores al 5% y/o la dureza del suelo es alta, lo más aconsejable es la utilización de maquinarias, como por ejemplo retroexcavadoras y camiones-tolva.</w:t>
            </w:r>
          </w:p>
        </w:tc>
        <w:tc>
          <w:tcPr>
            <w:tcW w:w="4489" w:type="dxa"/>
          </w:tcPr>
          <w:p w14:paraId="706D88EB" w14:textId="77777777" w:rsidR="00D76245" w:rsidRDefault="00D76245" w:rsidP="004504C8">
            <w:pPr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7EF454A" wp14:editId="11421D39">
                  <wp:extent cx="2321513" cy="1160585"/>
                  <wp:effectExtent l="0" t="0" r="3175" b="1905"/>
                  <wp:docPr id="12" name="Imagen 12" descr="Retroexcavadora Imágenes Y Fot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troexcavadora Imágenes Y Fot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40" cy="116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A9CBA" w14:textId="77777777" w:rsidR="00D76245" w:rsidRDefault="00D76245" w:rsidP="004504C8">
            <w:pPr>
              <w:rPr>
                <w:noProof/>
                <w:lang w:eastAsia="es-CL"/>
              </w:rPr>
            </w:pPr>
          </w:p>
          <w:p w14:paraId="3ECB6110" w14:textId="77777777" w:rsidR="00D76245" w:rsidRDefault="00D76245" w:rsidP="004504C8">
            <w:pPr>
              <w:rPr>
                <w:noProof/>
                <w:lang w:eastAsia="es-CL"/>
              </w:rPr>
            </w:pPr>
          </w:p>
          <w:p w14:paraId="1B578652" w14:textId="77777777" w:rsidR="00D76245" w:rsidRDefault="00D76245" w:rsidP="004504C8">
            <w:pPr>
              <w:rPr>
                <w:noProof/>
                <w:lang w:eastAsia="es-CL"/>
              </w:rPr>
            </w:pPr>
          </w:p>
          <w:p w14:paraId="07C8B3A9" w14:textId="77777777" w:rsidR="00D76245" w:rsidRDefault="00D76245" w:rsidP="004504C8">
            <w:pPr>
              <w:rPr>
                <w:noProof/>
                <w:lang w:eastAsia="es-CL"/>
              </w:rPr>
            </w:pPr>
          </w:p>
          <w:p w14:paraId="39A112E4" w14:textId="77777777" w:rsidR="00D76245" w:rsidRDefault="00D76245" w:rsidP="004504C8">
            <w:pPr>
              <w:rPr>
                <w:noProof/>
                <w:lang w:eastAsia="es-CL"/>
              </w:rPr>
            </w:pPr>
          </w:p>
          <w:p w14:paraId="735E8D04" w14:textId="77777777" w:rsidR="00D76245" w:rsidRDefault="00D76245" w:rsidP="004504C8">
            <w:pPr>
              <w:rPr>
                <w:noProof/>
                <w:lang w:eastAsia="es-CL"/>
              </w:rPr>
            </w:pPr>
          </w:p>
          <w:p w14:paraId="0D54CAA4" w14:textId="77777777" w:rsidR="00D76245" w:rsidRDefault="00D76245" w:rsidP="004504C8">
            <w:pPr>
              <w:rPr>
                <w:noProof/>
                <w:lang w:eastAsia="es-CL"/>
              </w:rPr>
            </w:pPr>
          </w:p>
          <w:p w14:paraId="08EEB68B" w14:textId="77777777" w:rsidR="00D76245" w:rsidRDefault="00D76245" w:rsidP="004504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CFB132F" w14:textId="77777777" w:rsidR="00102F95" w:rsidRDefault="00102F95" w:rsidP="004504C8">
      <w:pPr>
        <w:rPr>
          <w:rFonts w:asciiTheme="minorHAnsi" w:hAnsiTheme="minorHAnsi" w:cstheme="minorHAnsi"/>
          <w:sz w:val="22"/>
          <w:szCs w:val="22"/>
        </w:rPr>
      </w:pPr>
    </w:p>
    <w:p w14:paraId="471BDD5F" w14:textId="77777777" w:rsidR="00102F95" w:rsidRDefault="00102F95" w:rsidP="004504C8">
      <w:pPr>
        <w:rPr>
          <w:rFonts w:asciiTheme="minorHAnsi" w:hAnsiTheme="minorHAnsi" w:cstheme="minorHAnsi"/>
          <w:sz w:val="22"/>
          <w:szCs w:val="22"/>
        </w:rPr>
      </w:pPr>
    </w:p>
    <w:p w14:paraId="1308638D" w14:textId="77777777" w:rsidR="00102F95" w:rsidRPr="00102F95" w:rsidRDefault="00102F95" w:rsidP="00102F9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02F95">
        <w:rPr>
          <w:rFonts w:asciiTheme="minorHAnsi" w:hAnsiTheme="minorHAnsi" w:cstheme="minorHAnsi"/>
          <w:b/>
          <w:sz w:val="22"/>
          <w:szCs w:val="22"/>
        </w:rPr>
        <w:t>ACTIVIDAD</w:t>
      </w:r>
    </w:p>
    <w:p w14:paraId="43DFCA20" w14:textId="77777777" w:rsidR="00102F95" w:rsidRPr="004504C8" w:rsidRDefault="00102F95" w:rsidP="00102F95">
      <w:pPr>
        <w:ind w:left="360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B5A0669" w14:textId="77777777" w:rsidR="00C2252F" w:rsidRDefault="00C2252F" w:rsidP="004504C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Contestar las siguientes preguntas en relación a la guía emplazamiento </w:t>
      </w:r>
    </w:p>
    <w:p w14:paraId="47B4F3B6" w14:textId="77777777" w:rsidR="00C2252F" w:rsidRDefault="00C2252F" w:rsidP="004504C8">
      <w:pPr>
        <w:rPr>
          <w:rFonts w:asciiTheme="minorHAnsi" w:hAnsiTheme="minorHAnsi" w:cstheme="minorHAnsi"/>
          <w:sz w:val="22"/>
          <w:szCs w:val="22"/>
        </w:rPr>
      </w:pPr>
    </w:p>
    <w:p w14:paraId="03F679D8" w14:textId="77777777" w:rsidR="00C2252F" w:rsidRPr="00D76245" w:rsidRDefault="004E1E67" w:rsidP="004504C8">
      <w:pPr>
        <w:rPr>
          <w:rFonts w:asciiTheme="minorHAnsi" w:hAnsiTheme="minorHAnsi" w:cstheme="minorHAnsi"/>
          <w:sz w:val="22"/>
          <w:szCs w:val="22"/>
        </w:rPr>
      </w:pPr>
      <w:r w:rsidRPr="00D76245">
        <w:rPr>
          <w:rFonts w:asciiTheme="minorHAnsi" w:hAnsiTheme="minorHAnsi" w:cstheme="minorHAnsi"/>
          <w:sz w:val="22"/>
          <w:szCs w:val="22"/>
        </w:rPr>
        <w:t xml:space="preserve">1.- ¿Qué comprende por </w:t>
      </w:r>
      <w:r w:rsidR="00C2252F" w:rsidRPr="00D76245">
        <w:rPr>
          <w:rFonts w:asciiTheme="minorHAnsi" w:hAnsiTheme="minorHAnsi" w:cstheme="minorHAnsi"/>
          <w:sz w:val="22"/>
          <w:szCs w:val="22"/>
        </w:rPr>
        <w:t>emplazamiento?</w:t>
      </w:r>
    </w:p>
    <w:p w14:paraId="21ACF616" w14:textId="77777777" w:rsidR="00C2252F" w:rsidRPr="00D76245" w:rsidRDefault="00C2252F" w:rsidP="004504C8">
      <w:pPr>
        <w:rPr>
          <w:rFonts w:asciiTheme="minorHAnsi" w:hAnsiTheme="minorHAnsi" w:cstheme="minorHAnsi"/>
          <w:sz w:val="22"/>
          <w:szCs w:val="22"/>
        </w:rPr>
      </w:pPr>
    </w:p>
    <w:p w14:paraId="036980B0" w14:textId="77777777" w:rsidR="00C2252F" w:rsidRPr="00D76245" w:rsidRDefault="00C2252F" w:rsidP="004504C8">
      <w:pPr>
        <w:rPr>
          <w:rFonts w:asciiTheme="minorHAnsi" w:hAnsiTheme="minorHAnsi" w:cstheme="minorHAnsi"/>
          <w:sz w:val="22"/>
          <w:szCs w:val="22"/>
        </w:rPr>
      </w:pPr>
      <w:r w:rsidRPr="00D76245">
        <w:rPr>
          <w:rFonts w:asciiTheme="minorHAnsi" w:hAnsiTheme="minorHAnsi" w:cstheme="minorHAnsi"/>
          <w:sz w:val="22"/>
          <w:szCs w:val="22"/>
        </w:rPr>
        <w:t xml:space="preserve">2.- ¿Cuáles son los requerimientos previos </w:t>
      </w:r>
      <w:r w:rsidR="004E1E67" w:rsidRPr="00D76245">
        <w:rPr>
          <w:rFonts w:asciiTheme="minorHAnsi" w:hAnsiTheme="minorHAnsi" w:cstheme="minorHAnsi"/>
          <w:sz w:val="22"/>
          <w:szCs w:val="22"/>
        </w:rPr>
        <w:t>antes de dar inicio a la faena</w:t>
      </w:r>
      <w:r w:rsidRPr="00D76245">
        <w:rPr>
          <w:rFonts w:asciiTheme="minorHAnsi" w:hAnsiTheme="minorHAnsi" w:cstheme="minorHAnsi"/>
          <w:sz w:val="22"/>
          <w:szCs w:val="22"/>
        </w:rPr>
        <w:t>?</w:t>
      </w:r>
    </w:p>
    <w:p w14:paraId="017A997D" w14:textId="77777777" w:rsidR="00C2252F" w:rsidRPr="00D76245" w:rsidRDefault="00C2252F" w:rsidP="004504C8">
      <w:pPr>
        <w:rPr>
          <w:rFonts w:asciiTheme="minorHAnsi" w:hAnsiTheme="minorHAnsi" w:cstheme="minorHAnsi"/>
          <w:sz w:val="22"/>
          <w:szCs w:val="22"/>
        </w:rPr>
      </w:pPr>
    </w:p>
    <w:p w14:paraId="575EF0B4" w14:textId="77777777" w:rsidR="00C2252F" w:rsidRPr="00D76245" w:rsidRDefault="00C2252F" w:rsidP="004504C8">
      <w:pPr>
        <w:rPr>
          <w:rFonts w:asciiTheme="minorHAnsi" w:hAnsiTheme="minorHAnsi" w:cstheme="minorHAnsi"/>
          <w:sz w:val="22"/>
          <w:szCs w:val="22"/>
        </w:rPr>
      </w:pPr>
      <w:r w:rsidRPr="00D76245">
        <w:rPr>
          <w:rFonts w:asciiTheme="minorHAnsi" w:hAnsiTheme="minorHAnsi" w:cstheme="minorHAnsi"/>
          <w:sz w:val="22"/>
          <w:szCs w:val="22"/>
        </w:rPr>
        <w:t xml:space="preserve">3.- </w:t>
      </w:r>
      <w:r w:rsidR="00485A77" w:rsidRPr="00D76245">
        <w:rPr>
          <w:rFonts w:asciiTheme="minorHAnsi" w:hAnsiTheme="minorHAnsi" w:cstheme="minorHAnsi"/>
          <w:sz w:val="22"/>
          <w:szCs w:val="22"/>
        </w:rPr>
        <w:t>¿Para verificar niveles cuales son los dos procedimientos a utilizar?</w:t>
      </w:r>
    </w:p>
    <w:p w14:paraId="70450E3E" w14:textId="77777777" w:rsidR="00485A77" w:rsidRPr="00D76245" w:rsidRDefault="00485A77" w:rsidP="004504C8">
      <w:pPr>
        <w:rPr>
          <w:rFonts w:asciiTheme="minorHAnsi" w:hAnsiTheme="minorHAnsi" w:cstheme="minorHAnsi"/>
          <w:sz w:val="22"/>
          <w:szCs w:val="22"/>
        </w:rPr>
      </w:pPr>
    </w:p>
    <w:p w14:paraId="24405890" w14:textId="77777777" w:rsidR="00485A77" w:rsidRDefault="00485A77" w:rsidP="004504C8">
      <w:pPr>
        <w:rPr>
          <w:rFonts w:asciiTheme="minorHAnsi" w:hAnsiTheme="minorHAnsi" w:cstheme="minorHAnsi"/>
          <w:sz w:val="22"/>
          <w:szCs w:val="22"/>
        </w:rPr>
      </w:pPr>
      <w:r w:rsidRPr="00D76245">
        <w:rPr>
          <w:rFonts w:asciiTheme="minorHAnsi" w:hAnsiTheme="minorHAnsi" w:cstheme="minorHAnsi"/>
          <w:sz w:val="22"/>
          <w:szCs w:val="22"/>
        </w:rPr>
        <w:t>4.- ¿Qué se entiende por “corte” en movimiento de tierra?</w:t>
      </w:r>
    </w:p>
    <w:p w14:paraId="53923F7D" w14:textId="77777777" w:rsidR="00485A77" w:rsidRDefault="00485A77" w:rsidP="004504C8">
      <w:pPr>
        <w:rPr>
          <w:rFonts w:asciiTheme="minorHAnsi" w:hAnsiTheme="minorHAnsi" w:cstheme="minorHAnsi"/>
          <w:sz w:val="22"/>
          <w:szCs w:val="22"/>
        </w:rPr>
      </w:pPr>
    </w:p>
    <w:p w14:paraId="2C9A7A93" w14:textId="77777777" w:rsidR="00485A77" w:rsidRDefault="00485A77" w:rsidP="004504C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5.- ¿En qué caso se podrá ejecutar la faena a mano?</w:t>
      </w:r>
    </w:p>
    <w:p w14:paraId="3D5D1CEA" w14:textId="77777777" w:rsidR="00511980" w:rsidRDefault="00511980" w:rsidP="004504C8">
      <w:pPr>
        <w:rPr>
          <w:rFonts w:asciiTheme="minorHAnsi" w:hAnsiTheme="minorHAnsi" w:cstheme="minorHAnsi"/>
          <w:sz w:val="22"/>
          <w:szCs w:val="22"/>
        </w:rPr>
      </w:pPr>
    </w:p>
    <w:p w14:paraId="382B09BC" w14:textId="6D8A3276" w:rsidR="00511980" w:rsidRDefault="00511980" w:rsidP="004504C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6.- </w:t>
      </w:r>
      <w:r w:rsidR="003250EF">
        <w:rPr>
          <w:rFonts w:asciiTheme="minorHAnsi" w:hAnsiTheme="minorHAnsi" w:cstheme="minorHAnsi"/>
          <w:sz w:val="22"/>
          <w:szCs w:val="22"/>
        </w:rPr>
        <w:t>Indique 4</w:t>
      </w:r>
      <w:r w:rsidR="00D76245">
        <w:rPr>
          <w:rFonts w:asciiTheme="minorHAnsi" w:hAnsiTheme="minorHAnsi" w:cstheme="minorHAnsi"/>
          <w:sz w:val="22"/>
          <w:szCs w:val="22"/>
        </w:rPr>
        <w:t xml:space="preserve"> herramientas en una excavación manual y </w:t>
      </w:r>
      <w:r w:rsidR="003250EF">
        <w:rPr>
          <w:rFonts w:asciiTheme="minorHAnsi" w:hAnsiTheme="minorHAnsi" w:cstheme="minorHAnsi"/>
          <w:sz w:val="22"/>
          <w:szCs w:val="22"/>
        </w:rPr>
        <w:t>4</w:t>
      </w:r>
      <w:r w:rsidR="00D76245">
        <w:rPr>
          <w:rFonts w:asciiTheme="minorHAnsi" w:hAnsiTheme="minorHAnsi" w:cstheme="minorHAnsi"/>
          <w:sz w:val="22"/>
          <w:szCs w:val="22"/>
        </w:rPr>
        <w:t xml:space="preserve"> las maquinarias en una excavación de mayor volumen</w:t>
      </w:r>
      <w:r w:rsidR="003250EF">
        <w:rPr>
          <w:rFonts w:asciiTheme="minorHAnsi" w:hAnsiTheme="minorHAnsi" w:cstheme="minorHAnsi"/>
          <w:sz w:val="22"/>
          <w:szCs w:val="22"/>
        </w:rPr>
        <w:t>.</w:t>
      </w:r>
    </w:p>
    <w:sectPr w:rsidR="00511980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56A01" w14:textId="77777777" w:rsidR="00951042" w:rsidRDefault="00951042" w:rsidP="00B11D59">
      <w:r>
        <w:separator/>
      </w:r>
    </w:p>
  </w:endnote>
  <w:endnote w:type="continuationSeparator" w:id="0">
    <w:p w14:paraId="5551E92F" w14:textId="77777777" w:rsidR="00951042" w:rsidRDefault="00951042" w:rsidP="00B11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8ABEE" w14:textId="77777777" w:rsidR="00951042" w:rsidRDefault="00951042" w:rsidP="00B11D59">
      <w:r>
        <w:separator/>
      </w:r>
    </w:p>
  </w:footnote>
  <w:footnote w:type="continuationSeparator" w:id="0">
    <w:p w14:paraId="443404AD" w14:textId="77777777" w:rsidR="00951042" w:rsidRDefault="00951042" w:rsidP="00B11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C267C" w14:textId="77777777" w:rsidR="004E1E67" w:rsidRDefault="004E1E67" w:rsidP="00B11D59">
    <w:pPr>
      <w:pStyle w:val="Encabezado"/>
      <w:jc w:val="center"/>
    </w:pPr>
    <w:r>
      <w:rPr>
        <w:noProof/>
        <w:sz w:val="16"/>
        <w:szCs w:val="16"/>
        <w:lang w:eastAsia="es-CL"/>
      </w:rPr>
      <w:drawing>
        <wp:inline distT="0" distB="0" distL="0" distR="0" wp14:anchorId="14D4ED4B" wp14:editId="47A01808">
          <wp:extent cx="323850" cy="32385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CD33F9" w14:textId="77777777" w:rsidR="004E1E67" w:rsidRPr="00024FF2" w:rsidRDefault="004E1E67" w:rsidP="00B11D59">
    <w:pPr>
      <w:pStyle w:val="Encabezado"/>
      <w:jc w:val="center"/>
    </w:pPr>
    <w:r w:rsidRPr="00024FF2">
      <w:rPr>
        <w:noProof/>
        <w:sz w:val="16"/>
        <w:szCs w:val="16"/>
        <w:lang w:eastAsia="es-CL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3C6D72D" wp14:editId="5E39C53E">
              <wp:simplePos x="0" y="0"/>
              <wp:positionH relativeFrom="column">
                <wp:posOffset>476250</wp:posOffset>
              </wp:positionH>
              <wp:positionV relativeFrom="paragraph">
                <wp:posOffset>-136525</wp:posOffset>
              </wp:positionV>
              <wp:extent cx="190500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F2A8CF" w14:textId="77777777" w:rsidR="004E1E67" w:rsidRPr="005A063D" w:rsidRDefault="004E1E67" w:rsidP="00B11D59">
                          <w:pPr>
                            <w:pStyle w:val="Sinespaciado"/>
                            <w:spacing w:after="240"/>
                            <w:rPr>
                              <w:sz w:val="16"/>
                              <w:szCs w:val="16"/>
                            </w:rPr>
                          </w:pPr>
                          <w:r w:rsidRPr="005A063D">
                            <w:rPr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</w:t>
                          </w:r>
                        </w:p>
                        <w:p w14:paraId="1B4314E6" w14:textId="77777777" w:rsidR="004E1E67" w:rsidRDefault="004E1E67" w:rsidP="00B11D59"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6D7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7.5pt;margin-top:-10.75pt;width:150pt;height:45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" filled="f" stroked="f">
              <v:textbox>
                <w:txbxContent>
                  <w:p w14:paraId="7FF2A8CF" w14:textId="77777777" w:rsidR="004E1E67" w:rsidRPr="005A063D" w:rsidRDefault="004E1E67" w:rsidP="00B11D59">
                    <w:pPr>
                      <w:pStyle w:val="Sinespaciado"/>
                      <w:spacing w:after="240"/>
                      <w:rPr>
                        <w:sz w:val="16"/>
                        <w:szCs w:val="16"/>
                      </w:rPr>
                    </w:pPr>
                    <w:r w:rsidRPr="005A063D">
                      <w:rPr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       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</w:t>
                    </w:r>
                  </w:p>
                  <w:p w14:paraId="1B4314E6" w14:textId="77777777" w:rsidR="004E1E67" w:rsidRDefault="004E1E67" w:rsidP="00B11D59">
                    <w:r>
                      <w:rPr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Pr="00024FF2">
      <w:t>Escuela Industrial Superior de Valparaíso</w:t>
    </w:r>
  </w:p>
  <w:p w14:paraId="4E4F9187" w14:textId="77777777" w:rsidR="004E1E67" w:rsidRPr="00024FF2" w:rsidRDefault="004E1E67" w:rsidP="00B11D59">
    <w:pPr>
      <w:pStyle w:val="Encabezado"/>
      <w:jc w:val="center"/>
    </w:pPr>
    <w:r w:rsidRPr="00024FF2">
      <w:t>Especialidad Construcción</w:t>
    </w:r>
  </w:p>
  <w:p w14:paraId="5D8EB91D" w14:textId="77777777" w:rsidR="004E1E67" w:rsidRDefault="004E1E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67040"/>
    <w:multiLevelType w:val="hybridMultilevel"/>
    <w:tmpl w:val="519AFCBC"/>
    <w:lvl w:ilvl="0" w:tplc="50BE0D8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1D052B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EDC7F6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CD0EFD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948F47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A974428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90D4ACF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E78983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AAC7D1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 w15:restartNumberingAfterBreak="0">
    <w:nsid w:val="315A7E68"/>
    <w:multiLevelType w:val="hybridMultilevel"/>
    <w:tmpl w:val="46DCBC18"/>
    <w:lvl w:ilvl="0" w:tplc="771E2F5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E4CAA18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90AE060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3318A53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8543EA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5D8C4D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C5620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0E621CE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7961FD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" w15:restartNumberingAfterBreak="0">
    <w:nsid w:val="4D201A39"/>
    <w:multiLevelType w:val="hybridMultilevel"/>
    <w:tmpl w:val="73865426"/>
    <w:lvl w:ilvl="0" w:tplc="B53678D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F2FA1B9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FC239E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72A998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C520F25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81AF8E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5660F8C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E46885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C3CB7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6B032C0A"/>
    <w:multiLevelType w:val="hybridMultilevel"/>
    <w:tmpl w:val="51942CAA"/>
    <w:lvl w:ilvl="0" w:tplc="FD22A7C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FDC6429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F7E236F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208104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F3C534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686B9F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9C4BB3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B4F4944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4A4199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6C1F358A"/>
    <w:multiLevelType w:val="hybridMultilevel"/>
    <w:tmpl w:val="5EE2989E"/>
    <w:lvl w:ilvl="0" w:tplc="640A52D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6D0E12E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16C4B6B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27A8CFA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D22CF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C9AEAF1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73B42C9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01888D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22C8DC3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5" w15:restartNumberingAfterBreak="0">
    <w:nsid w:val="77013ED3"/>
    <w:multiLevelType w:val="hybridMultilevel"/>
    <w:tmpl w:val="CE72A310"/>
    <w:lvl w:ilvl="0" w:tplc="1098EB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60EF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5885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8094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CC21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08D6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E9D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62F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0214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D59"/>
    <w:rsid w:val="000E0BCA"/>
    <w:rsid w:val="00102F95"/>
    <w:rsid w:val="00133BF7"/>
    <w:rsid w:val="00164599"/>
    <w:rsid w:val="00182C2C"/>
    <w:rsid w:val="001A7B12"/>
    <w:rsid w:val="0025109F"/>
    <w:rsid w:val="002A5190"/>
    <w:rsid w:val="003250EF"/>
    <w:rsid w:val="003770FE"/>
    <w:rsid w:val="004504C8"/>
    <w:rsid w:val="00462502"/>
    <w:rsid w:val="00485A77"/>
    <w:rsid w:val="004E1E67"/>
    <w:rsid w:val="00511980"/>
    <w:rsid w:val="00631FA7"/>
    <w:rsid w:val="007310B2"/>
    <w:rsid w:val="00820712"/>
    <w:rsid w:val="00951042"/>
    <w:rsid w:val="00965B0E"/>
    <w:rsid w:val="009A127E"/>
    <w:rsid w:val="00A67F6E"/>
    <w:rsid w:val="00A72920"/>
    <w:rsid w:val="00B11D59"/>
    <w:rsid w:val="00C00AB5"/>
    <w:rsid w:val="00C2252F"/>
    <w:rsid w:val="00D76245"/>
    <w:rsid w:val="00E57770"/>
    <w:rsid w:val="00EC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CE1A1"/>
  <w15:docId w15:val="{29F7EF02-DB21-416F-92E4-DB4E8FDD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D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11D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11D59"/>
    <w:pPr>
      <w:spacing w:before="100" w:beforeAutospacing="1" w:after="100" w:afterAutospacing="1"/>
    </w:pPr>
    <w:rPr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B11D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1D5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11D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D5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inespaciado">
    <w:name w:val="No Spacing"/>
    <w:link w:val="SinespaciadoCar"/>
    <w:uiPriority w:val="1"/>
    <w:qFormat/>
    <w:rsid w:val="00B11D59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11D59"/>
    <w:rPr>
      <w:rFonts w:eastAsiaTheme="minorEastAsia"/>
      <w:lang w:val="es-ES" w:eastAsia="es-ES"/>
    </w:rPr>
  </w:style>
  <w:style w:type="paragraph" w:styleId="Prrafodelista">
    <w:name w:val="List Paragraph"/>
    <w:basedOn w:val="Normal"/>
    <w:uiPriority w:val="34"/>
    <w:qFormat/>
    <w:rsid w:val="00B11D59"/>
    <w:pPr>
      <w:ind w:left="720"/>
      <w:contextualSpacing/>
    </w:pPr>
  </w:style>
  <w:style w:type="table" w:customStyle="1" w:styleId="PlainTable11">
    <w:name w:val="Plain Table 11"/>
    <w:basedOn w:val="Tablanormal"/>
    <w:uiPriority w:val="41"/>
    <w:rsid w:val="00B11D59"/>
    <w:pPr>
      <w:spacing w:after="0" w:line="240" w:lineRule="auto"/>
    </w:pPr>
    <w:rPr>
      <w:rFonts w:ascii="Calibri" w:eastAsia="Times New Roman" w:hAnsi="Calibri" w:cs="Times New Roman"/>
      <w:lang w:val="es-MX" w:eastAsia="es-MX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182C2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182C2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2510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0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75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2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94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47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94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6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2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58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71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78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96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56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D6770-014C-4853-9DFD-749DEFA52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3</Pages>
  <Words>661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</dc:creator>
  <cp:keywords/>
  <dc:description/>
  <cp:lastModifiedBy>luisramirez50@gmail.com</cp:lastModifiedBy>
  <cp:revision>11</cp:revision>
  <dcterms:created xsi:type="dcterms:W3CDTF">2020-05-20T15:46:00Z</dcterms:created>
  <dcterms:modified xsi:type="dcterms:W3CDTF">2021-03-31T13:31:00Z</dcterms:modified>
</cp:coreProperties>
</file>