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3974"/>
      </w:tblGrid>
      <w:tr w:rsidR="004844AD" w:rsidTr="00253EFD">
        <w:trPr>
          <w:jc w:val="center"/>
        </w:trPr>
        <w:tc>
          <w:tcPr>
            <w:tcW w:w="3974" w:type="dxa"/>
          </w:tcPr>
          <w:p w:rsidR="004844AD" w:rsidRDefault="00B33BF9" w:rsidP="00B33BF9">
            <w:pPr>
              <w:jc w:val="center"/>
              <w:rPr>
                <w:rFonts w:cstheme="minorHAnsi"/>
                <w:b/>
                <w:sz w:val="24"/>
                <w:szCs w:val="24"/>
              </w:rPr>
            </w:pPr>
            <w:r>
              <w:rPr>
                <w:rFonts w:cstheme="minorHAnsi"/>
                <w:b/>
                <w:sz w:val="24"/>
                <w:szCs w:val="24"/>
              </w:rPr>
              <w:t>Guía</w:t>
            </w:r>
            <w:r w:rsidR="00771DA9">
              <w:rPr>
                <w:rFonts w:cstheme="minorHAnsi"/>
                <w:b/>
                <w:sz w:val="24"/>
                <w:szCs w:val="24"/>
              </w:rPr>
              <w:t xml:space="preserve"> N°2</w:t>
            </w:r>
          </w:p>
        </w:tc>
      </w:tr>
      <w:tr w:rsidR="004844AD" w:rsidTr="00253EFD">
        <w:trPr>
          <w:jc w:val="center"/>
        </w:trPr>
        <w:tc>
          <w:tcPr>
            <w:tcW w:w="3974" w:type="dxa"/>
          </w:tcPr>
          <w:p w:rsidR="003929C3" w:rsidRDefault="003929C3" w:rsidP="003929C3">
            <w:pPr>
              <w:autoSpaceDE w:val="0"/>
              <w:autoSpaceDN w:val="0"/>
              <w:adjustRightInd w:val="0"/>
              <w:jc w:val="center"/>
              <w:rPr>
                <w:rFonts w:cstheme="minorHAnsi"/>
                <w:b/>
                <w:sz w:val="24"/>
                <w:szCs w:val="24"/>
              </w:rPr>
            </w:pPr>
            <w:r>
              <w:rPr>
                <w:rFonts w:cstheme="minorHAnsi"/>
                <w:b/>
                <w:sz w:val="24"/>
                <w:szCs w:val="24"/>
              </w:rPr>
              <w:t>Módulo</w:t>
            </w:r>
          </w:p>
          <w:p w:rsidR="00CE6835" w:rsidRDefault="00CE6835" w:rsidP="00CE6835">
            <w:pPr>
              <w:autoSpaceDE w:val="0"/>
              <w:autoSpaceDN w:val="0"/>
              <w:adjustRightInd w:val="0"/>
              <w:jc w:val="center"/>
              <w:rPr>
                <w:rFonts w:ascii="OfficinaSans-Book" w:hAnsi="OfficinaSans-Book" w:cs="OfficinaSans-Book"/>
                <w:sz w:val="24"/>
                <w:szCs w:val="24"/>
              </w:rPr>
            </w:pPr>
            <w:r>
              <w:rPr>
                <w:rFonts w:ascii="OfficinaSans-Book" w:hAnsi="OfficinaSans-Book" w:cs="OfficinaSans-Book"/>
                <w:sz w:val="24"/>
                <w:szCs w:val="24"/>
              </w:rPr>
              <w:t>Mantenimiento</w:t>
            </w:r>
          </w:p>
          <w:p w:rsidR="00CE6835" w:rsidRDefault="00CE6835" w:rsidP="00CE6835">
            <w:pPr>
              <w:autoSpaceDE w:val="0"/>
              <w:autoSpaceDN w:val="0"/>
              <w:adjustRightInd w:val="0"/>
              <w:jc w:val="center"/>
              <w:rPr>
                <w:rFonts w:ascii="OfficinaSans-Book" w:hAnsi="OfficinaSans-Book" w:cs="OfficinaSans-Book"/>
                <w:sz w:val="24"/>
                <w:szCs w:val="24"/>
              </w:rPr>
            </w:pPr>
            <w:r>
              <w:rPr>
                <w:rFonts w:ascii="OfficinaSans-Book" w:hAnsi="OfficinaSans-Book" w:cs="OfficinaSans-Book"/>
                <w:sz w:val="24"/>
                <w:szCs w:val="24"/>
              </w:rPr>
              <w:t>de equipos y</w:t>
            </w:r>
          </w:p>
          <w:p w:rsidR="00CE6835" w:rsidRDefault="00CE6835" w:rsidP="00CE6835">
            <w:pPr>
              <w:autoSpaceDE w:val="0"/>
              <w:autoSpaceDN w:val="0"/>
              <w:adjustRightInd w:val="0"/>
              <w:jc w:val="center"/>
              <w:rPr>
                <w:rFonts w:ascii="OfficinaSans-Book" w:hAnsi="OfficinaSans-Book" w:cs="OfficinaSans-Book"/>
                <w:sz w:val="24"/>
                <w:szCs w:val="24"/>
              </w:rPr>
            </w:pPr>
            <w:r>
              <w:rPr>
                <w:rFonts w:ascii="OfficinaSans-Book" w:hAnsi="OfficinaSans-Book" w:cs="OfficinaSans-Book"/>
                <w:sz w:val="24"/>
                <w:szCs w:val="24"/>
              </w:rPr>
              <w:t>herramientas</w:t>
            </w:r>
          </w:p>
          <w:p w:rsidR="00CE6835" w:rsidRDefault="00CE6835" w:rsidP="00CE6835">
            <w:pPr>
              <w:autoSpaceDE w:val="0"/>
              <w:autoSpaceDN w:val="0"/>
              <w:adjustRightInd w:val="0"/>
              <w:jc w:val="center"/>
              <w:rPr>
                <w:rFonts w:ascii="OfficinaSans-Book" w:hAnsi="OfficinaSans-Book" w:cs="OfficinaSans-Book"/>
                <w:sz w:val="24"/>
                <w:szCs w:val="24"/>
              </w:rPr>
            </w:pPr>
            <w:r>
              <w:rPr>
                <w:rFonts w:ascii="OfficinaSans-Book" w:hAnsi="OfficinaSans-Book" w:cs="OfficinaSans-Book"/>
                <w:sz w:val="24"/>
                <w:szCs w:val="24"/>
              </w:rPr>
              <w:t>en construcciones</w:t>
            </w:r>
          </w:p>
          <w:p w:rsidR="00CE6835" w:rsidRDefault="00CE6835" w:rsidP="00CE6835">
            <w:pPr>
              <w:autoSpaceDE w:val="0"/>
              <w:autoSpaceDN w:val="0"/>
              <w:adjustRightInd w:val="0"/>
              <w:jc w:val="center"/>
              <w:rPr>
                <w:rFonts w:cstheme="minorHAnsi"/>
                <w:b/>
                <w:sz w:val="24"/>
                <w:szCs w:val="24"/>
              </w:rPr>
            </w:pPr>
            <w:r>
              <w:rPr>
                <w:rFonts w:ascii="OfficinaSans-Book" w:hAnsi="OfficinaSans-Book" w:cs="OfficinaSans-Book"/>
                <w:sz w:val="24"/>
                <w:szCs w:val="24"/>
              </w:rPr>
              <w:t>metálicas</w:t>
            </w:r>
          </w:p>
          <w:p w:rsidR="004844AD" w:rsidRPr="003929C3" w:rsidRDefault="004844AD" w:rsidP="00CE6835">
            <w:pPr>
              <w:autoSpaceDE w:val="0"/>
              <w:autoSpaceDN w:val="0"/>
              <w:adjustRightInd w:val="0"/>
              <w:jc w:val="center"/>
              <w:rPr>
                <w:rFonts w:ascii="OfficinaSans-Book" w:hAnsi="OfficinaSans-Book" w:cs="OfficinaSans-Book"/>
                <w:b/>
                <w:sz w:val="24"/>
                <w:szCs w:val="24"/>
              </w:rPr>
            </w:pPr>
          </w:p>
        </w:tc>
      </w:tr>
    </w:tbl>
    <w:p w:rsidR="000E3A67" w:rsidRPr="00705012" w:rsidRDefault="000E3A67" w:rsidP="003929C3">
      <w:pPr>
        <w:spacing w:after="0"/>
        <w:jc w:val="center"/>
        <w:rPr>
          <w:rFonts w:cstheme="minorHAnsi"/>
          <w:b/>
          <w:sz w:val="24"/>
          <w:szCs w:val="24"/>
        </w:rPr>
      </w:pPr>
    </w:p>
    <w:p w:rsidR="004211F4" w:rsidRPr="00705012" w:rsidRDefault="004211F4" w:rsidP="00A104B3">
      <w:pPr>
        <w:ind w:left="-426"/>
        <w:jc w:val="both"/>
        <w:rPr>
          <w:rFonts w:cstheme="minorHAnsi"/>
        </w:rPr>
      </w:pPr>
      <w:r w:rsidRPr="00705012">
        <w:rPr>
          <w:rFonts w:cstheme="minorHAnsi"/>
        </w:rPr>
        <w:t>Nombre: _________</w:t>
      </w:r>
      <w:r w:rsidR="000F6EF3">
        <w:rPr>
          <w:rFonts w:cstheme="minorHAnsi"/>
        </w:rPr>
        <w:t>__________________</w:t>
      </w:r>
      <w:r w:rsidR="00A104B3">
        <w:rPr>
          <w:rFonts w:cstheme="minorHAnsi"/>
        </w:rPr>
        <w:t>_____________________</w:t>
      </w:r>
      <w:r w:rsidR="0060740E">
        <w:rPr>
          <w:rFonts w:cstheme="minorHAnsi"/>
        </w:rPr>
        <w:t xml:space="preserve">  </w:t>
      </w:r>
      <w:r w:rsidR="00343644">
        <w:rPr>
          <w:rFonts w:cstheme="minorHAnsi"/>
        </w:rPr>
        <w:t xml:space="preserve"> </w:t>
      </w:r>
      <w:r w:rsidR="00A104B3">
        <w:rPr>
          <w:rFonts w:cstheme="minorHAnsi"/>
        </w:rPr>
        <w:t>Curso: _____</w:t>
      </w:r>
      <w:r w:rsidR="00FB5AFF">
        <w:rPr>
          <w:rFonts w:cstheme="minorHAnsi"/>
        </w:rPr>
        <w:t>__</w:t>
      </w:r>
      <w:r w:rsidR="00A104B3">
        <w:rPr>
          <w:rFonts w:cstheme="minorHAnsi"/>
        </w:rPr>
        <w:t xml:space="preserve"> </w:t>
      </w:r>
      <w:r w:rsidRPr="00705012">
        <w:rPr>
          <w:rFonts w:cstheme="minorHAnsi"/>
        </w:rPr>
        <w:t xml:space="preserve">   </w:t>
      </w:r>
      <w:r w:rsidR="009C34E2">
        <w:rPr>
          <w:rFonts w:cstheme="minorHAnsi"/>
        </w:rPr>
        <w:t xml:space="preserve">  Fecha: _____</w:t>
      </w:r>
      <w:r w:rsidR="00FB5AFF">
        <w:rPr>
          <w:rFonts w:cstheme="minorHAnsi"/>
        </w:rPr>
        <w:t>__</w:t>
      </w:r>
      <w:r w:rsidRPr="00705012">
        <w:rPr>
          <w:rFonts w:cstheme="minorHAnsi"/>
        </w:rPr>
        <w:t xml:space="preserve">                                       </w:t>
      </w:r>
    </w:p>
    <w:p w:rsidR="00FB5AFF" w:rsidRPr="00705012" w:rsidRDefault="00FB5AFF" w:rsidP="00B33BF9">
      <w:pPr>
        <w:jc w:val="both"/>
        <w:rPr>
          <w:rFonts w:cstheme="minorHAnsi"/>
        </w:rPr>
      </w:pPr>
    </w:p>
    <w:tbl>
      <w:tblPr>
        <w:tblW w:w="8554" w:type="dxa"/>
        <w:jc w:val="center"/>
        <w:tblCellMar>
          <w:left w:w="10" w:type="dxa"/>
          <w:right w:w="10" w:type="dxa"/>
        </w:tblCellMar>
        <w:tblLook w:val="0000" w:firstRow="0" w:lastRow="0" w:firstColumn="0" w:lastColumn="0" w:noHBand="0" w:noVBand="0"/>
      </w:tblPr>
      <w:tblGrid>
        <w:gridCol w:w="5135"/>
        <w:gridCol w:w="3419"/>
      </w:tblGrid>
      <w:tr w:rsidR="00B33BF9" w:rsidRPr="009C34E2" w:rsidTr="001A61BC">
        <w:trPr>
          <w:trHeight w:val="177"/>
          <w:jc w:val="center"/>
        </w:trPr>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Pr="009C34E2" w:rsidRDefault="00B33BF9" w:rsidP="001A61BC">
            <w:pPr>
              <w:autoSpaceDN w:val="0"/>
              <w:spacing w:after="0" w:line="240" w:lineRule="auto"/>
              <w:jc w:val="center"/>
              <w:rPr>
                <w:rFonts w:eastAsia="Calibri" w:cstheme="minorHAnsi"/>
                <w:b/>
                <w:sz w:val="20"/>
                <w:szCs w:val="20"/>
              </w:rPr>
            </w:pPr>
            <w:r w:rsidRPr="009C34E2">
              <w:rPr>
                <w:rFonts w:eastAsia="Calibri" w:cstheme="minorHAnsi"/>
                <w:b/>
                <w:sz w:val="20"/>
                <w:szCs w:val="20"/>
              </w:rPr>
              <w:t>Objetivo(s</w:t>
            </w:r>
            <w:r>
              <w:rPr>
                <w:rFonts w:eastAsia="Calibri" w:cstheme="minorHAnsi"/>
                <w:b/>
                <w:sz w:val="20"/>
                <w:szCs w:val="20"/>
              </w:rPr>
              <w:t>) de Aprendizaje(s) o Aprendizaje(s) Esperado(s) (</w:t>
            </w:r>
            <w:r w:rsidRPr="009C34E2">
              <w:rPr>
                <w:rFonts w:eastAsia="Calibri" w:cstheme="minorHAnsi"/>
                <w:b/>
                <w:sz w:val="20"/>
                <w:szCs w:val="20"/>
              </w:rPr>
              <w:t>Programa de estudio)</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Default="00B33BF9" w:rsidP="001A61BC">
            <w:pPr>
              <w:autoSpaceDN w:val="0"/>
              <w:spacing w:after="0" w:line="240" w:lineRule="auto"/>
              <w:jc w:val="center"/>
              <w:rPr>
                <w:rFonts w:eastAsia="Calibri" w:cstheme="minorHAnsi"/>
                <w:b/>
                <w:sz w:val="20"/>
                <w:szCs w:val="20"/>
              </w:rPr>
            </w:pPr>
            <w:r w:rsidRPr="009C34E2">
              <w:rPr>
                <w:rFonts w:eastAsia="Calibri" w:cstheme="minorHAnsi"/>
                <w:b/>
                <w:sz w:val="20"/>
                <w:szCs w:val="20"/>
              </w:rPr>
              <w:t xml:space="preserve">Objetivo(s) </w:t>
            </w:r>
            <w:r>
              <w:rPr>
                <w:rFonts w:eastAsia="Calibri" w:cstheme="minorHAnsi"/>
                <w:b/>
                <w:sz w:val="20"/>
                <w:szCs w:val="20"/>
              </w:rPr>
              <w:t xml:space="preserve">de </w:t>
            </w:r>
            <w:r w:rsidR="001A61BC">
              <w:rPr>
                <w:rFonts w:eastAsia="Calibri" w:cstheme="minorHAnsi"/>
                <w:b/>
                <w:sz w:val="20"/>
                <w:szCs w:val="20"/>
              </w:rPr>
              <w:t>la guía</w:t>
            </w:r>
          </w:p>
          <w:p w:rsidR="003B55CD" w:rsidRPr="009C34E2" w:rsidRDefault="003B55CD" w:rsidP="001A61BC">
            <w:pPr>
              <w:autoSpaceDN w:val="0"/>
              <w:spacing w:after="0" w:line="240" w:lineRule="auto"/>
              <w:jc w:val="center"/>
              <w:rPr>
                <w:rFonts w:eastAsia="Calibri" w:cstheme="minorHAnsi"/>
                <w:b/>
                <w:sz w:val="20"/>
                <w:szCs w:val="20"/>
              </w:rPr>
            </w:pPr>
            <w:r>
              <w:rPr>
                <w:rFonts w:eastAsia="Calibri" w:cstheme="minorHAnsi"/>
                <w:b/>
                <w:sz w:val="20"/>
                <w:szCs w:val="20"/>
              </w:rPr>
              <w:t>(propios)</w:t>
            </w:r>
          </w:p>
        </w:tc>
      </w:tr>
      <w:tr w:rsidR="00B33BF9" w:rsidRPr="009C34E2" w:rsidTr="001A61BC">
        <w:trPr>
          <w:trHeight w:val="1598"/>
          <w:jc w:val="center"/>
        </w:trPr>
        <w:tc>
          <w:tcPr>
            <w:tcW w:w="5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9C3" w:rsidRPr="009750A4" w:rsidRDefault="00CE6835" w:rsidP="003929C3">
            <w:pPr>
              <w:autoSpaceDE w:val="0"/>
              <w:autoSpaceDN w:val="0"/>
              <w:adjustRightInd w:val="0"/>
              <w:spacing w:after="0" w:line="240" w:lineRule="auto"/>
              <w:jc w:val="both"/>
              <w:rPr>
                <w:rFonts w:cstheme="minorHAnsi"/>
                <w:b/>
                <w:color w:val="000000"/>
                <w:sz w:val="20"/>
                <w:szCs w:val="20"/>
              </w:rPr>
            </w:pPr>
            <w:r>
              <w:rPr>
                <w:rFonts w:cstheme="minorHAnsi"/>
                <w:b/>
                <w:color w:val="000000"/>
                <w:sz w:val="20"/>
                <w:szCs w:val="20"/>
              </w:rPr>
              <w:t>OA 6</w:t>
            </w:r>
            <w:r w:rsidR="003929C3" w:rsidRPr="009750A4">
              <w:rPr>
                <w:rFonts w:cstheme="minorHAnsi"/>
                <w:b/>
                <w:color w:val="000000"/>
                <w:sz w:val="20"/>
                <w:szCs w:val="20"/>
              </w:rPr>
              <w:t>:</w:t>
            </w:r>
          </w:p>
          <w:p w:rsidR="00CE6835" w:rsidRDefault="00CE6835" w:rsidP="00CE6835">
            <w:pPr>
              <w:autoSpaceDE w:val="0"/>
              <w:autoSpaceDN w:val="0"/>
              <w:adjustRightInd w:val="0"/>
              <w:spacing w:after="0" w:line="240" w:lineRule="auto"/>
              <w:rPr>
                <w:rFonts w:ascii="OfficinaSans-Book" w:hAnsi="OfficinaSans-Book" w:cs="OfficinaSans-Book"/>
                <w:color w:val="3E3E40"/>
                <w:sz w:val="20"/>
                <w:szCs w:val="20"/>
              </w:rPr>
            </w:pPr>
            <w:r>
              <w:rPr>
                <w:rFonts w:ascii="OfficinaSans-Book" w:hAnsi="OfficinaSans-Book" w:cs="OfficinaSans-Book"/>
                <w:color w:val="3E3E40"/>
                <w:sz w:val="20"/>
                <w:szCs w:val="20"/>
              </w:rPr>
              <w:t>Realizar el mantenimiento básico de</w:t>
            </w:r>
          </w:p>
          <w:p w:rsidR="00CE6835" w:rsidRDefault="00CE6835" w:rsidP="00CE6835">
            <w:pPr>
              <w:autoSpaceDE w:val="0"/>
              <w:autoSpaceDN w:val="0"/>
              <w:adjustRightInd w:val="0"/>
              <w:spacing w:after="0" w:line="240" w:lineRule="auto"/>
              <w:rPr>
                <w:rFonts w:ascii="OfficinaSans-Book" w:hAnsi="OfficinaSans-Book" w:cs="OfficinaSans-Book"/>
                <w:color w:val="3E3E40"/>
                <w:sz w:val="20"/>
                <w:szCs w:val="20"/>
              </w:rPr>
            </w:pPr>
            <w:r>
              <w:rPr>
                <w:rFonts w:ascii="OfficinaSans-Book" w:hAnsi="OfficinaSans-Book" w:cs="OfficinaSans-Book"/>
                <w:color w:val="3E3E40"/>
                <w:sz w:val="20"/>
                <w:szCs w:val="20"/>
              </w:rPr>
              <w:t>instrumentos, herramientas, útiles, máquinas,</w:t>
            </w:r>
          </w:p>
          <w:p w:rsidR="00CE6835" w:rsidRDefault="00CE6835" w:rsidP="00CE6835">
            <w:pPr>
              <w:autoSpaceDE w:val="0"/>
              <w:autoSpaceDN w:val="0"/>
              <w:adjustRightInd w:val="0"/>
              <w:spacing w:after="0" w:line="240" w:lineRule="auto"/>
              <w:rPr>
                <w:rFonts w:ascii="OfficinaSans-Book" w:hAnsi="OfficinaSans-Book" w:cs="OfficinaSans-Book"/>
                <w:color w:val="3E3E40"/>
                <w:sz w:val="20"/>
                <w:szCs w:val="20"/>
              </w:rPr>
            </w:pPr>
            <w:r>
              <w:rPr>
                <w:rFonts w:ascii="OfficinaSans-Book" w:hAnsi="OfficinaSans-Book" w:cs="OfficinaSans-Book"/>
                <w:color w:val="3E3E40"/>
                <w:sz w:val="20"/>
                <w:szCs w:val="20"/>
              </w:rPr>
              <w:t>equipos y componentes propios de la</w:t>
            </w:r>
          </w:p>
          <w:p w:rsidR="003929C3" w:rsidRDefault="00CE6835" w:rsidP="00CE6835">
            <w:pPr>
              <w:autoSpaceDE w:val="0"/>
              <w:autoSpaceDN w:val="0"/>
              <w:adjustRightInd w:val="0"/>
              <w:spacing w:after="0" w:line="240" w:lineRule="auto"/>
              <w:jc w:val="both"/>
              <w:rPr>
                <w:rFonts w:ascii="OfficinaSans-Book" w:hAnsi="OfficinaSans-Book" w:cs="OfficinaSans-Book"/>
                <w:color w:val="3E3E40"/>
                <w:sz w:val="20"/>
                <w:szCs w:val="20"/>
              </w:rPr>
            </w:pPr>
            <w:r>
              <w:rPr>
                <w:rFonts w:ascii="OfficinaSans-Book" w:hAnsi="OfficinaSans-Book" w:cs="OfficinaSans-Book"/>
                <w:color w:val="3E3E40"/>
                <w:sz w:val="20"/>
                <w:szCs w:val="20"/>
              </w:rPr>
              <w:t>especialidad de Construcciones Metálicas.</w:t>
            </w:r>
          </w:p>
          <w:p w:rsidR="00CE6835" w:rsidRDefault="00CE6835" w:rsidP="00CE6835">
            <w:pPr>
              <w:autoSpaceDE w:val="0"/>
              <w:autoSpaceDN w:val="0"/>
              <w:adjustRightInd w:val="0"/>
              <w:spacing w:after="0" w:line="240" w:lineRule="auto"/>
              <w:jc w:val="both"/>
              <w:rPr>
                <w:rFonts w:ascii="OfficinaSans-Book" w:hAnsi="OfficinaSans-Book" w:cs="OfficinaSans-Book"/>
                <w:color w:val="3E3E40"/>
                <w:sz w:val="20"/>
                <w:szCs w:val="20"/>
              </w:rPr>
            </w:pPr>
          </w:p>
          <w:p w:rsidR="00CE6835" w:rsidRDefault="003929C3" w:rsidP="00CE6835">
            <w:pPr>
              <w:autoSpaceDE w:val="0"/>
              <w:autoSpaceDN w:val="0"/>
              <w:adjustRightInd w:val="0"/>
              <w:spacing w:after="0" w:line="240" w:lineRule="auto"/>
              <w:rPr>
                <w:rFonts w:ascii="OfficinaSans-Book" w:hAnsi="OfficinaSans-Book" w:cs="OfficinaSans-Book"/>
                <w:color w:val="3E3E40"/>
                <w:sz w:val="20"/>
                <w:szCs w:val="20"/>
              </w:rPr>
            </w:pPr>
            <w:r w:rsidRPr="009750A4">
              <w:rPr>
                <w:rFonts w:cstheme="minorHAnsi"/>
                <w:b/>
                <w:color w:val="000000"/>
                <w:sz w:val="20"/>
                <w:szCs w:val="20"/>
              </w:rPr>
              <w:t>AE 1</w:t>
            </w:r>
            <w:r>
              <w:rPr>
                <w:rFonts w:cstheme="minorHAnsi"/>
                <w:color w:val="000000"/>
                <w:sz w:val="20"/>
                <w:szCs w:val="20"/>
              </w:rPr>
              <w:t>:</w:t>
            </w:r>
            <w:r w:rsidR="00CE6835">
              <w:rPr>
                <w:rFonts w:ascii="OfficinaSans-Book" w:hAnsi="OfficinaSans-Book" w:cs="OfficinaSans-Book"/>
                <w:color w:val="3E3E40"/>
                <w:sz w:val="20"/>
                <w:szCs w:val="20"/>
              </w:rPr>
              <w:t xml:space="preserve"> Realiza con el apoyo de las TIC el mantenimiento</w:t>
            </w:r>
          </w:p>
          <w:p w:rsidR="00CE6835" w:rsidRDefault="00CE6835" w:rsidP="00CE6835">
            <w:pPr>
              <w:autoSpaceDE w:val="0"/>
              <w:autoSpaceDN w:val="0"/>
              <w:adjustRightInd w:val="0"/>
              <w:spacing w:after="0" w:line="240" w:lineRule="auto"/>
              <w:rPr>
                <w:rFonts w:ascii="OfficinaSans-Book" w:hAnsi="OfficinaSans-Book" w:cs="OfficinaSans-Book"/>
                <w:color w:val="3E3E40"/>
                <w:sz w:val="20"/>
                <w:szCs w:val="20"/>
              </w:rPr>
            </w:pPr>
            <w:r>
              <w:rPr>
                <w:rFonts w:ascii="OfficinaSans-Book" w:hAnsi="OfficinaSans-Book" w:cs="OfficinaSans-Book"/>
                <w:color w:val="3E3E40"/>
                <w:sz w:val="20"/>
                <w:szCs w:val="20"/>
              </w:rPr>
              <w:t>preventivo a instrumentos, herramientas,</w:t>
            </w:r>
          </w:p>
          <w:p w:rsidR="00CE6835" w:rsidRDefault="00CE6835" w:rsidP="00CE6835">
            <w:pPr>
              <w:autoSpaceDE w:val="0"/>
              <w:autoSpaceDN w:val="0"/>
              <w:adjustRightInd w:val="0"/>
              <w:spacing w:after="0" w:line="240" w:lineRule="auto"/>
              <w:rPr>
                <w:rFonts w:ascii="OfficinaSans-Book" w:hAnsi="OfficinaSans-Book" w:cs="OfficinaSans-Book"/>
                <w:color w:val="3E3E40"/>
                <w:sz w:val="20"/>
                <w:szCs w:val="20"/>
              </w:rPr>
            </w:pPr>
            <w:r>
              <w:rPr>
                <w:rFonts w:ascii="OfficinaSans-Book" w:hAnsi="OfficinaSans-Book" w:cs="OfficinaSans-Book"/>
                <w:color w:val="3E3E40"/>
                <w:sz w:val="20"/>
                <w:szCs w:val="20"/>
              </w:rPr>
              <w:t>maquinarias y equipos, de acuerdo a pautas</w:t>
            </w:r>
          </w:p>
          <w:p w:rsidR="00CE6835" w:rsidRDefault="00CE6835" w:rsidP="00CE6835">
            <w:pPr>
              <w:autoSpaceDE w:val="0"/>
              <w:autoSpaceDN w:val="0"/>
              <w:adjustRightInd w:val="0"/>
              <w:spacing w:after="0" w:line="240" w:lineRule="auto"/>
              <w:rPr>
                <w:rFonts w:ascii="OfficinaSans-Book" w:hAnsi="OfficinaSans-Book" w:cs="OfficinaSans-Book"/>
                <w:color w:val="3E3E40"/>
                <w:sz w:val="20"/>
                <w:szCs w:val="20"/>
              </w:rPr>
            </w:pPr>
            <w:r>
              <w:rPr>
                <w:rFonts w:ascii="OfficinaSans-Book" w:hAnsi="OfficinaSans-Book" w:cs="OfficinaSans-Book"/>
                <w:color w:val="3E3E40"/>
                <w:sz w:val="20"/>
                <w:szCs w:val="20"/>
              </w:rPr>
              <w:t>de mantenimiento y especificaciones del</w:t>
            </w:r>
          </w:p>
          <w:p w:rsidR="00CE6835" w:rsidRDefault="00CE6835" w:rsidP="00CE6835">
            <w:pPr>
              <w:autoSpaceDE w:val="0"/>
              <w:autoSpaceDN w:val="0"/>
              <w:adjustRightInd w:val="0"/>
              <w:spacing w:after="0" w:line="240" w:lineRule="auto"/>
              <w:rPr>
                <w:rFonts w:ascii="OfficinaSans-Book" w:hAnsi="OfficinaSans-Book" w:cs="OfficinaSans-Book"/>
                <w:color w:val="3E3E40"/>
                <w:sz w:val="20"/>
                <w:szCs w:val="20"/>
              </w:rPr>
            </w:pPr>
            <w:r>
              <w:rPr>
                <w:rFonts w:ascii="OfficinaSans-Book" w:hAnsi="OfficinaSans-Book" w:cs="OfficinaSans-Book"/>
                <w:color w:val="3E3E40"/>
                <w:sz w:val="20"/>
                <w:szCs w:val="20"/>
              </w:rPr>
              <w:t>fabricante, para evitar situaciones de riesgo y</w:t>
            </w:r>
          </w:p>
          <w:p w:rsidR="00B33BF9" w:rsidRPr="00CE6835" w:rsidRDefault="00CE6835" w:rsidP="00CE6835">
            <w:pPr>
              <w:autoSpaceDE w:val="0"/>
              <w:autoSpaceDN w:val="0"/>
              <w:adjustRightInd w:val="0"/>
              <w:spacing w:after="0" w:line="240" w:lineRule="auto"/>
              <w:rPr>
                <w:rFonts w:ascii="OfficinaSans-Book" w:hAnsi="OfficinaSans-Book" w:cs="OfficinaSans-Book"/>
                <w:color w:val="3E3E40"/>
                <w:sz w:val="20"/>
                <w:szCs w:val="20"/>
              </w:rPr>
            </w:pPr>
            <w:r>
              <w:rPr>
                <w:rFonts w:ascii="OfficinaSans-Book" w:hAnsi="OfficinaSans-Book" w:cs="OfficinaSans-Book"/>
                <w:color w:val="3E3E40"/>
                <w:sz w:val="20"/>
                <w:szCs w:val="20"/>
              </w:rPr>
              <w:t>favorecer la durabilidad de las máquinas, equipos, instrumentos y herramientas.</w:t>
            </w:r>
            <w:r w:rsidR="003929C3">
              <w:rPr>
                <w:rFonts w:ascii="OfficinaSans-Book" w:hAnsi="OfficinaSans-Book" w:cs="OfficinaSans-Book"/>
                <w:color w:val="3E3E40"/>
                <w:sz w:val="20"/>
                <w:szCs w:val="20"/>
              </w:rPr>
              <w:t>.</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29C3" w:rsidRPr="009750A4" w:rsidRDefault="003929C3" w:rsidP="003929C3">
            <w:pPr>
              <w:spacing w:after="0" w:line="240" w:lineRule="auto"/>
              <w:rPr>
                <w:b/>
                <w:color w:val="000000"/>
                <w:sz w:val="20"/>
                <w:szCs w:val="20"/>
              </w:rPr>
            </w:pPr>
            <w:r>
              <w:rPr>
                <w:b/>
                <w:color w:val="000000"/>
                <w:sz w:val="20"/>
                <w:szCs w:val="20"/>
              </w:rPr>
              <w:t>O.C</w:t>
            </w:r>
            <w:r w:rsidRPr="009750A4">
              <w:rPr>
                <w:b/>
                <w:color w:val="000000"/>
                <w:sz w:val="20"/>
                <w:szCs w:val="20"/>
              </w:rPr>
              <w:t>.:</w:t>
            </w:r>
          </w:p>
          <w:p w:rsidR="003929C3" w:rsidRPr="00D2566E" w:rsidRDefault="003929C3" w:rsidP="003929C3">
            <w:pPr>
              <w:spacing w:after="0" w:line="240" w:lineRule="auto"/>
              <w:rPr>
                <w:rFonts w:cstheme="minorHAnsi"/>
                <w:sz w:val="20"/>
                <w:szCs w:val="20"/>
              </w:rPr>
            </w:pPr>
            <w:r>
              <w:rPr>
                <w:color w:val="000000"/>
                <w:sz w:val="20"/>
                <w:szCs w:val="20"/>
              </w:rPr>
              <w:t xml:space="preserve"> </w:t>
            </w:r>
            <w:r w:rsidR="00CE6835">
              <w:rPr>
                <w:color w:val="000000"/>
                <w:sz w:val="20"/>
                <w:szCs w:val="20"/>
              </w:rPr>
              <w:t>Conoce</w:t>
            </w:r>
            <w:r w:rsidR="00DD5128">
              <w:rPr>
                <w:color w:val="000000"/>
                <w:sz w:val="20"/>
                <w:szCs w:val="20"/>
              </w:rPr>
              <w:t>r, comprender</w:t>
            </w:r>
            <w:r w:rsidR="00CE6835">
              <w:rPr>
                <w:color w:val="000000"/>
                <w:sz w:val="20"/>
                <w:szCs w:val="20"/>
              </w:rPr>
              <w:t xml:space="preserve"> las </w:t>
            </w:r>
            <w:r w:rsidR="00DD5128">
              <w:rPr>
                <w:color w:val="000000"/>
                <w:sz w:val="20"/>
                <w:szCs w:val="20"/>
              </w:rPr>
              <w:t xml:space="preserve">funciones del </w:t>
            </w:r>
            <w:r w:rsidR="00CE6835">
              <w:rPr>
                <w:color w:val="000000"/>
                <w:sz w:val="20"/>
                <w:szCs w:val="20"/>
              </w:rPr>
              <w:t>mantenimiento</w:t>
            </w:r>
            <w:r>
              <w:rPr>
                <w:color w:val="000000"/>
                <w:sz w:val="20"/>
                <w:szCs w:val="20"/>
              </w:rPr>
              <w:t xml:space="preserve"> </w:t>
            </w:r>
            <w:r w:rsidR="00CE6835">
              <w:rPr>
                <w:color w:val="000000"/>
                <w:sz w:val="20"/>
                <w:szCs w:val="20"/>
              </w:rPr>
              <w:t xml:space="preserve">en la </w:t>
            </w:r>
            <w:r>
              <w:rPr>
                <w:color w:val="000000"/>
                <w:sz w:val="20"/>
                <w:szCs w:val="20"/>
              </w:rPr>
              <w:t>Especialidad de construcción metálica según requerimientos de diseño.</w:t>
            </w:r>
          </w:p>
          <w:p w:rsidR="00B33BF9" w:rsidRPr="0060740E" w:rsidRDefault="00B33BF9" w:rsidP="0019685E">
            <w:pPr>
              <w:spacing w:after="0" w:line="240" w:lineRule="auto"/>
              <w:rPr>
                <w:rFonts w:cstheme="minorHAnsi"/>
                <w:sz w:val="20"/>
                <w:szCs w:val="20"/>
              </w:rPr>
            </w:pPr>
          </w:p>
        </w:tc>
      </w:tr>
    </w:tbl>
    <w:p w:rsidR="00E8217E" w:rsidRPr="005E4C16" w:rsidRDefault="00E8217E" w:rsidP="008B0964">
      <w:pPr>
        <w:rPr>
          <w:rFonts w:cstheme="minorHAnsi"/>
          <w:b/>
          <w:sz w:val="18"/>
          <w:szCs w:val="18"/>
        </w:rPr>
      </w:pPr>
    </w:p>
    <w:p w:rsidR="00D2566E" w:rsidRPr="00D2566E" w:rsidRDefault="008B0964" w:rsidP="00D2566E">
      <w:pPr>
        <w:rPr>
          <w:rFonts w:cstheme="minorHAnsi"/>
          <w:b/>
          <w:sz w:val="20"/>
          <w:szCs w:val="20"/>
        </w:rPr>
      </w:pPr>
      <w:r w:rsidRPr="009C34E2">
        <w:rPr>
          <w:rFonts w:cstheme="minorHAnsi"/>
          <w:b/>
          <w:sz w:val="20"/>
          <w:szCs w:val="20"/>
        </w:rPr>
        <w:t>INSTRUCCIONES GENERALES</w:t>
      </w:r>
      <w:r w:rsidR="00983357">
        <w:rPr>
          <w:rFonts w:cstheme="minorHAnsi"/>
          <w:b/>
          <w:sz w:val="20"/>
          <w:szCs w:val="20"/>
        </w:rPr>
        <w:t xml:space="preserve"> DE LA ACTIVIDAD</w:t>
      </w:r>
      <w:r w:rsidR="00E8217E" w:rsidRPr="009C34E2">
        <w:rPr>
          <w:rFonts w:cstheme="minorHAnsi"/>
          <w:b/>
          <w:sz w:val="20"/>
          <w:szCs w:val="20"/>
        </w:rPr>
        <w:t>:</w:t>
      </w:r>
    </w:p>
    <w:p w:rsidR="003929C3" w:rsidRPr="00D8195E" w:rsidRDefault="003929C3" w:rsidP="003929C3">
      <w:pPr>
        <w:pStyle w:val="NormalWeb"/>
        <w:spacing w:before="0" w:beforeAutospacing="0" w:after="0" w:afterAutospacing="0"/>
        <w:rPr>
          <w:rFonts w:asciiTheme="majorHAnsi" w:hAnsiTheme="majorHAnsi" w:cstheme="majorHAnsi"/>
          <w:color w:val="000000"/>
        </w:rPr>
      </w:pPr>
      <w:r w:rsidRPr="00D8195E">
        <w:rPr>
          <w:rFonts w:asciiTheme="majorHAnsi" w:hAnsiTheme="majorHAnsi" w:cstheme="majorHAnsi"/>
          <w:color w:val="000000"/>
        </w:rPr>
        <w:t>-. Lea atentamente las preguntas antes de responder</w:t>
      </w:r>
    </w:p>
    <w:p w:rsidR="003750D2" w:rsidRPr="003750D2" w:rsidRDefault="003750D2">
      <w:pPr>
        <w:rPr>
          <w:u w:val="single"/>
        </w:rPr>
      </w:pPr>
    </w:p>
    <w:p w:rsidR="003750D2" w:rsidRDefault="003750D2" w:rsidP="00F07EDB">
      <w:pPr>
        <w:jc w:val="both"/>
      </w:pPr>
      <w:r w:rsidRPr="003750D2">
        <w:rPr>
          <w:u w:val="single"/>
        </w:rPr>
        <w:t>RECORDEMOS LOS OBJETIVOS DEL MANTENIMIENTO</w:t>
      </w:r>
      <w:r>
        <w:t xml:space="preserve"> </w:t>
      </w:r>
    </w:p>
    <w:p w:rsidR="003750D2" w:rsidRDefault="003750D2" w:rsidP="00F07EDB">
      <w:pPr>
        <w:jc w:val="both"/>
      </w:pPr>
    </w:p>
    <w:p w:rsidR="003750D2" w:rsidRDefault="003750D2" w:rsidP="00F07EDB">
      <w:pPr>
        <w:pStyle w:val="Default"/>
        <w:jc w:val="both"/>
        <w:rPr>
          <w:sz w:val="22"/>
          <w:szCs w:val="22"/>
        </w:rPr>
      </w:pPr>
      <w:r>
        <w:rPr>
          <w:sz w:val="22"/>
          <w:szCs w:val="22"/>
        </w:rPr>
        <w:t xml:space="preserve">El diseño e implementación de cualquier sistema organizativo y su posterior informatización debe siempre tener presente que está al servicio de unos determinados objetivos. Cualquier sofisticación del sistema debe ser contemplada con gran prudencia en evitar, precisamente, de que se enmascaren dichos objetivos o se dificulte su consecución. Estos objetivos son: </w:t>
      </w:r>
    </w:p>
    <w:p w:rsidR="003750D2" w:rsidRDefault="003750D2" w:rsidP="00F07EDB">
      <w:pPr>
        <w:pStyle w:val="Default"/>
        <w:spacing w:after="44"/>
        <w:jc w:val="both"/>
        <w:rPr>
          <w:rFonts w:ascii="Calibri" w:hAnsi="Calibri" w:cs="Calibri"/>
          <w:sz w:val="22"/>
          <w:szCs w:val="22"/>
        </w:rPr>
      </w:pP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Evitar, reducir, y en su caso, reparar, las fallas sobre los bienes precitados.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Disminuir la gravedad de las fallas que no se lleguen a evitar.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Evitar detenciones inútiles o paro de máquinas.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Evitar accidentes.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Evitar incidentes y aumentar la seguridad para las personas.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Conservar los bienes productivos en condiciones seguras y preestablecidas de operación.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Balancear el costo de mantenimiento con el correspondiente al lucro cesante. </w:t>
      </w:r>
    </w:p>
    <w:p w:rsidR="003750D2" w:rsidRDefault="003750D2" w:rsidP="00F07EDB">
      <w:pPr>
        <w:pStyle w:val="Default"/>
        <w:jc w:val="both"/>
        <w:rPr>
          <w:sz w:val="22"/>
          <w:szCs w:val="22"/>
        </w:rPr>
      </w:pPr>
      <w:r>
        <w:rPr>
          <w:rFonts w:ascii="Calibri" w:hAnsi="Calibri" w:cs="Calibri"/>
          <w:sz w:val="22"/>
          <w:szCs w:val="22"/>
        </w:rPr>
        <w:t xml:space="preserve">- </w:t>
      </w:r>
      <w:r>
        <w:rPr>
          <w:sz w:val="22"/>
          <w:szCs w:val="22"/>
        </w:rPr>
        <w:t xml:space="preserve">Alcanzar o prolongar la vida útil de los bienes. </w:t>
      </w:r>
    </w:p>
    <w:p w:rsidR="003750D2" w:rsidRDefault="003750D2" w:rsidP="00F07EDB">
      <w:pPr>
        <w:pStyle w:val="Default"/>
        <w:jc w:val="both"/>
        <w:rPr>
          <w:sz w:val="22"/>
          <w:szCs w:val="22"/>
        </w:rPr>
      </w:pPr>
    </w:p>
    <w:p w:rsidR="003750D2" w:rsidRDefault="003750D2" w:rsidP="00F07EDB">
      <w:pPr>
        <w:pStyle w:val="Default"/>
        <w:jc w:val="both"/>
        <w:rPr>
          <w:sz w:val="22"/>
          <w:szCs w:val="22"/>
        </w:rPr>
      </w:pPr>
      <w:r>
        <w:rPr>
          <w:sz w:val="22"/>
          <w:szCs w:val="22"/>
        </w:rPr>
        <w:t xml:space="preserve">Los principales objetivos del mantenimiento, </w:t>
      </w:r>
      <w:r w:rsidRPr="003750D2">
        <w:rPr>
          <w:sz w:val="22"/>
          <w:szCs w:val="22"/>
          <w:u w:val="single"/>
        </w:rPr>
        <w:t>manejados con criterios económicos</w:t>
      </w:r>
      <w:r>
        <w:rPr>
          <w:sz w:val="22"/>
          <w:szCs w:val="22"/>
        </w:rPr>
        <w:t xml:space="preserve"> y encausados a un ahorro en los costos generales de producción son: </w:t>
      </w:r>
    </w:p>
    <w:p w:rsidR="003750D2" w:rsidRDefault="003750D2" w:rsidP="00F07EDB">
      <w:pPr>
        <w:pStyle w:val="Default"/>
        <w:jc w:val="both"/>
        <w:rPr>
          <w:sz w:val="22"/>
          <w:szCs w:val="22"/>
        </w:rPr>
      </w:pPr>
    </w:p>
    <w:p w:rsidR="003750D2" w:rsidRDefault="003750D2" w:rsidP="00F07EDB">
      <w:pPr>
        <w:pStyle w:val="Default"/>
        <w:spacing w:after="50"/>
        <w:jc w:val="both"/>
        <w:rPr>
          <w:sz w:val="22"/>
          <w:szCs w:val="22"/>
        </w:rPr>
      </w:pPr>
      <w:r>
        <w:rPr>
          <w:rFonts w:ascii="Calibri" w:hAnsi="Calibri" w:cs="Calibri"/>
          <w:sz w:val="22"/>
          <w:szCs w:val="22"/>
        </w:rPr>
        <w:t xml:space="preserve">- </w:t>
      </w:r>
      <w:r>
        <w:rPr>
          <w:sz w:val="22"/>
          <w:szCs w:val="22"/>
        </w:rPr>
        <w:t xml:space="preserve">Llevar a cabo una inspección sistemática de todas las instalaciones, con intervalos de control para detectar oportunamente cualquier desgaste o rotura, manteniendo los registros adecuados. </w:t>
      </w:r>
    </w:p>
    <w:p w:rsidR="003750D2" w:rsidRDefault="003750D2" w:rsidP="00F07EDB">
      <w:pPr>
        <w:pStyle w:val="Default"/>
        <w:spacing w:after="50"/>
        <w:jc w:val="both"/>
        <w:rPr>
          <w:sz w:val="22"/>
          <w:szCs w:val="22"/>
        </w:rPr>
      </w:pPr>
      <w:r>
        <w:rPr>
          <w:rFonts w:ascii="Calibri" w:hAnsi="Calibri" w:cs="Calibri"/>
          <w:sz w:val="22"/>
          <w:szCs w:val="22"/>
        </w:rPr>
        <w:t xml:space="preserve">- </w:t>
      </w:r>
      <w:r>
        <w:rPr>
          <w:sz w:val="22"/>
          <w:szCs w:val="22"/>
        </w:rPr>
        <w:t xml:space="preserve">Mantener permanentemente los equipos e instalaciones, en su mejor estado para evitar los tiempos de parada que aumentan los costos. </w:t>
      </w:r>
    </w:p>
    <w:p w:rsidR="003750D2" w:rsidRDefault="003750D2" w:rsidP="00F07EDB">
      <w:pPr>
        <w:pStyle w:val="Default"/>
        <w:jc w:val="both"/>
        <w:rPr>
          <w:sz w:val="22"/>
          <w:szCs w:val="22"/>
        </w:rPr>
      </w:pPr>
      <w:r>
        <w:rPr>
          <w:rFonts w:ascii="Calibri" w:hAnsi="Calibri" w:cs="Calibri"/>
          <w:sz w:val="22"/>
          <w:szCs w:val="22"/>
        </w:rPr>
        <w:t xml:space="preserve">- </w:t>
      </w:r>
      <w:r>
        <w:rPr>
          <w:sz w:val="22"/>
          <w:szCs w:val="22"/>
        </w:rPr>
        <w:t xml:space="preserve">Efectuar las reparaciones de emergencia lo más pronto, empleando métodos más fáciles de reparación. </w:t>
      </w:r>
    </w:p>
    <w:p w:rsidR="003750D2" w:rsidRDefault="003750D2" w:rsidP="00F07EDB">
      <w:pPr>
        <w:jc w:val="both"/>
        <w:rPr>
          <w:rFonts w:ascii="Arial" w:hAnsi="Arial" w:cs="Arial"/>
          <w:color w:val="333333"/>
        </w:rPr>
      </w:pPr>
    </w:p>
    <w:p w:rsidR="003750D2" w:rsidRPr="003750D2" w:rsidRDefault="003750D2" w:rsidP="00F07EDB">
      <w:pPr>
        <w:jc w:val="both"/>
        <w:rPr>
          <w:u w:val="single"/>
        </w:rPr>
      </w:pPr>
      <w:r>
        <w:rPr>
          <w:u w:val="single"/>
        </w:rPr>
        <w:lastRenderedPageBreak/>
        <w:t xml:space="preserve">VAMOS A CONOCER LAS </w:t>
      </w:r>
      <w:r w:rsidRPr="003750D2">
        <w:rPr>
          <w:u w:val="single"/>
        </w:rPr>
        <w:t xml:space="preserve">FUNCIONES DEL MANTENIMIENTO. </w:t>
      </w:r>
    </w:p>
    <w:p w:rsidR="003750D2" w:rsidRDefault="003750D2" w:rsidP="00F07EDB">
      <w:pPr>
        <w:jc w:val="both"/>
      </w:pPr>
    </w:p>
    <w:p w:rsidR="003750D2" w:rsidRPr="003750D2" w:rsidRDefault="003750D2" w:rsidP="00F07EDB">
      <w:pPr>
        <w:pStyle w:val="Default"/>
        <w:jc w:val="both"/>
        <w:rPr>
          <w:b/>
          <w:sz w:val="22"/>
          <w:szCs w:val="22"/>
        </w:rPr>
      </w:pPr>
      <w:r w:rsidRPr="003750D2">
        <w:rPr>
          <w:b/>
          <w:sz w:val="22"/>
          <w:szCs w:val="22"/>
        </w:rPr>
        <w:t xml:space="preserve">Funciones Primarias: </w:t>
      </w:r>
    </w:p>
    <w:p w:rsidR="003750D2" w:rsidRDefault="003750D2" w:rsidP="00F07EDB">
      <w:pPr>
        <w:pStyle w:val="Default"/>
        <w:spacing w:after="42"/>
        <w:jc w:val="both"/>
        <w:rPr>
          <w:sz w:val="22"/>
          <w:szCs w:val="22"/>
        </w:rPr>
      </w:pPr>
      <w:r>
        <w:rPr>
          <w:rFonts w:ascii="Calibri" w:hAnsi="Calibri" w:cs="Calibri"/>
          <w:sz w:val="22"/>
          <w:szCs w:val="22"/>
        </w:rPr>
        <w:t xml:space="preserve">- </w:t>
      </w:r>
      <w:r>
        <w:rPr>
          <w:sz w:val="22"/>
          <w:szCs w:val="22"/>
        </w:rPr>
        <w:t xml:space="preserve">Mantener reparar y revisar los equipos e instalaciones. </w:t>
      </w:r>
    </w:p>
    <w:p w:rsidR="003750D2" w:rsidRDefault="003750D2" w:rsidP="00F07EDB">
      <w:pPr>
        <w:pStyle w:val="Default"/>
        <w:spacing w:after="42"/>
        <w:jc w:val="both"/>
        <w:rPr>
          <w:sz w:val="22"/>
          <w:szCs w:val="22"/>
        </w:rPr>
      </w:pPr>
      <w:r>
        <w:rPr>
          <w:rFonts w:ascii="Calibri" w:hAnsi="Calibri" w:cs="Calibri"/>
          <w:sz w:val="22"/>
          <w:szCs w:val="22"/>
        </w:rPr>
        <w:t xml:space="preserve">- </w:t>
      </w:r>
      <w:r>
        <w:rPr>
          <w:sz w:val="22"/>
          <w:szCs w:val="22"/>
        </w:rPr>
        <w:t xml:space="preserve">Generación y distribución de los servicios eléctricos, vapor, aire, agua, gas, etc. </w:t>
      </w:r>
    </w:p>
    <w:p w:rsidR="003750D2" w:rsidRDefault="003750D2" w:rsidP="00F07EDB">
      <w:pPr>
        <w:pStyle w:val="Default"/>
        <w:spacing w:after="42"/>
        <w:jc w:val="both"/>
        <w:rPr>
          <w:sz w:val="22"/>
          <w:szCs w:val="22"/>
        </w:rPr>
      </w:pPr>
      <w:r>
        <w:rPr>
          <w:rFonts w:ascii="Calibri" w:hAnsi="Calibri" w:cs="Calibri"/>
          <w:sz w:val="22"/>
          <w:szCs w:val="22"/>
        </w:rPr>
        <w:t xml:space="preserve">- </w:t>
      </w:r>
      <w:r>
        <w:rPr>
          <w:sz w:val="22"/>
          <w:szCs w:val="22"/>
        </w:rPr>
        <w:t xml:space="preserve">Modificar, instalar, remover equipos e instalaciones. </w:t>
      </w:r>
    </w:p>
    <w:p w:rsidR="003750D2" w:rsidRDefault="003750D2" w:rsidP="00F07EDB">
      <w:pPr>
        <w:pStyle w:val="Default"/>
        <w:spacing w:after="42"/>
        <w:jc w:val="both"/>
        <w:rPr>
          <w:sz w:val="22"/>
          <w:szCs w:val="22"/>
        </w:rPr>
      </w:pPr>
      <w:r>
        <w:rPr>
          <w:rFonts w:ascii="Calibri" w:hAnsi="Calibri" w:cs="Calibri"/>
          <w:sz w:val="22"/>
          <w:szCs w:val="22"/>
        </w:rPr>
        <w:t xml:space="preserve">- </w:t>
      </w:r>
      <w:r>
        <w:rPr>
          <w:sz w:val="22"/>
          <w:szCs w:val="22"/>
        </w:rPr>
        <w:t xml:space="preserve">Nuevas instalaciones de equipos y edificios. </w:t>
      </w:r>
    </w:p>
    <w:p w:rsidR="003750D2" w:rsidRDefault="003750D2" w:rsidP="00F07EDB">
      <w:pPr>
        <w:pStyle w:val="Default"/>
        <w:spacing w:after="42"/>
        <w:jc w:val="both"/>
        <w:rPr>
          <w:sz w:val="22"/>
          <w:szCs w:val="22"/>
        </w:rPr>
      </w:pPr>
      <w:r>
        <w:rPr>
          <w:rFonts w:ascii="Calibri" w:hAnsi="Calibri" w:cs="Calibri"/>
          <w:sz w:val="22"/>
          <w:szCs w:val="22"/>
        </w:rPr>
        <w:t xml:space="preserve">- </w:t>
      </w:r>
      <w:r>
        <w:rPr>
          <w:sz w:val="22"/>
          <w:szCs w:val="22"/>
        </w:rPr>
        <w:t xml:space="preserve">Desarrollo de programas de Mantenimiento preventivo y programado. </w:t>
      </w:r>
    </w:p>
    <w:p w:rsidR="003750D2" w:rsidRDefault="003750D2" w:rsidP="00F07EDB">
      <w:pPr>
        <w:pStyle w:val="Default"/>
        <w:jc w:val="both"/>
        <w:rPr>
          <w:sz w:val="22"/>
          <w:szCs w:val="22"/>
        </w:rPr>
      </w:pPr>
      <w:r>
        <w:rPr>
          <w:rFonts w:ascii="Calibri" w:hAnsi="Calibri" w:cs="Calibri"/>
          <w:sz w:val="22"/>
          <w:szCs w:val="22"/>
        </w:rPr>
        <w:t xml:space="preserve">- </w:t>
      </w:r>
      <w:r>
        <w:rPr>
          <w:sz w:val="22"/>
          <w:szCs w:val="22"/>
        </w:rPr>
        <w:t xml:space="preserve">Selección y entrenamiento de personal. </w:t>
      </w:r>
    </w:p>
    <w:p w:rsidR="003750D2" w:rsidRDefault="003750D2" w:rsidP="00F07EDB">
      <w:pPr>
        <w:pStyle w:val="Default"/>
        <w:jc w:val="both"/>
        <w:rPr>
          <w:sz w:val="22"/>
          <w:szCs w:val="22"/>
        </w:rPr>
      </w:pPr>
    </w:p>
    <w:p w:rsidR="003750D2" w:rsidRPr="003750D2" w:rsidRDefault="003750D2" w:rsidP="00F07EDB">
      <w:pPr>
        <w:pStyle w:val="Default"/>
        <w:jc w:val="both"/>
        <w:rPr>
          <w:b/>
          <w:sz w:val="22"/>
          <w:szCs w:val="22"/>
        </w:rPr>
      </w:pPr>
      <w:r w:rsidRPr="003750D2">
        <w:rPr>
          <w:b/>
          <w:sz w:val="22"/>
          <w:szCs w:val="22"/>
        </w:rPr>
        <w:t xml:space="preserve">Funciones Secundarias: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Asesorar la compra de nuevos equipos.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Hacer pedidos de repuestos, herramientas y suministros.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Controlar y asegurar un inventario de repuestos y suministros.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Mantener los equipos de seguridad y demás sistemas de protección. </w:t>
      </w:r>
    </w:p>
    <w:p w:rsidR="003750D2" w:rsidRDefault="003750D2" w:rsidP="00F07EDB">
      <w:pPr>
        <w:pStyle w:val="Default"/>
        <w:spacing w:after="44"/>
        <w:jc w:val="both"/>
        <w:rPr>
          <w:sz w:val="22"/>
          <w:szCs w:val="22"/>
        </w:rPr>
      </w:pPr>
      <w:r>
        <w:rPr>
          <w:rFonts w:ascii="Calibri" w:hAnsi="Calibri" w:cs="Calibri"/>
          <w:sz w:val="22"/>
          <w:szCs w:val="22"/>
        </w:rPr>
        <w:t xml:space="preserve">- </w:t>
      </w:r>
      <w:r>
        <w:rPr>
          <w:sz w:val="22"/>
          <w:szCs w:val="22"/>
        </w:rPr>
        <w:t xml:space="preserve">Llevar la contabilidad e inventario de los equipos. </w:t>
      </w:r>
    </w:p>
    <w:p w:rsidR="003750D2" w:rsidRDefault="003750D2" w:rsidP="00F07EDB">
      <w:pPr>
        <w:pStyle w:val="Default"/>
        <w:jc w:val="both"/>
        <w:rPr>
          <w:sz w:val="22"/>
          <w:szCs w:val="22"/>
        </w:rPr>
      </w:pPr>
      <w:r>
        <w:rPr>
          <w:rFonts w:ascii="Calibri" w:hAnsi="Calibri" w:cs="Calibri"/>
          <w:sz w:val="22"/>
          <w:szCs w:val="22"/>
        </w:rPr>
        <w:t xml:space="preserve">- </w:t>
      </w:r>
      <w:r>
        <w:rPr>
          <w:sz w:val="22"/>
          <w:szCs w:val="22"/>
        </w:rPr>
        <w:t xml:space="preserve">Cualquier otro servicio delegado por la administración. </w:t>
      </w:r>
    </w:p>
    <w:p w:rsidR="003750D2" w:rsidRDefault="003750D2" w:rsidP="00F07EDB">
      <w:pPr>
        <w:jc w:val="both"/>
      </w:pPr>
    </w:p>
    <w:p w:rsidR="003750D2" w:rsidRPr="003750D2" w:rsidRDefault="003750D2" w:rsidP="00F07EDB">
      <w:pPr>
        <w:pStyle w:val="Default"/>
        <w:jc w:val="both"/>
        <w:rPr>
          <w:sz w:val="22"/>
          <w:szCs w:val="22"/>
          <w:u w:val="single"/>
        </w:rPr>
      </w:pPr>
      <w:r w:rsidRPr="003750D2">
        <w:rPr>
          <w:sz w:val="22"/>
          <w:szCs w:val="22"/>
          <w:u w:val="single"/>
        </w:rPr>
        <w:t>TERMINOLOGIA</w:t>
      </w:r>
    </w:p>
    <w:p w:rsidR="003750D2" w:rsidRDefault="003750D2" w:rsidP="00F07EDB">
      <w:pPr>
        <w:pStyle w:val="Default"/>
        <w:jc w:val="both"/>
        <w:rPr>
          <w:sz w:val="22"/>
          <w:szCs w:val="22"/>
        </w:rPr>
      </w:pPr>
    </w:p>
    <w:p w:rsidR="003750D2" w:rsidRDefault="003750D2" w:rsidP="00F07EDB">
      <w:pPr>
        <w:pStyle w:val="Default"/>
        <w:jc w:val="both"/>
        <w:rPr>
          <w:sz w:val="22"/>
          <w:szCs w:val="22"/>
        </w:rPr>
      </w:pPr>
      <w:r>
        <w:rPr>
          <w:sz w:val="22"/>
          <w:szCs w:val="22"/>
        </w:rPr>
        <w:t xml:space="preserve"> A continuación, definimos alguna terminología del mantenimiento:</w:t>
      </w:r>
    </w:p>
    <w:p w:rsidR="003750D2" w:rsidRDefault="003750D2" w:rsidP="00F07EDB">
      <w:pPr>
        <w:pStyle w:val="Default"/>
        <w:jc w:val="both"/>
        <w:rPr>
          <w:sz w:val="22"/>
          <w:szCs w:val="22"/>
        </w:rPr>
      </w:pPr>
    </w:p>
    <w:p w:rsidR="003750D2" w:rsidRDefault="003750D2" w:rsidP="00F07EDB">
      <w:pPr>
        <w:pStyle w:val="Default"/>
        <w:spacing w:after="50"/>
        <w:jc w:val="both"/>
        <w:rPr>
          <w:sz w:val="22"/>
          <w:szCs w:val="22"/>
        </w:rPr>
      </w:pPr>
      <w:r>
        <w:rPr>
          <w:rFonts w:ascii="Calibri" w:hAnsi="Calibri" w:cs="Calibri"/>
          <w:sz w:val="22"/>
          <w:szCs w:val="22"/>
        </w:rPr>
        <w:t xml:space="preserve">- </w:t>
      </w:r>
      <w:r>
        <w:rPr>
          <w:sz w:val="22"/>
          <w:szCs w:val="22"/>
        </w:rPr>
        <w:t xml:space="preserve">Mantenibilidad: Es una característica de diseño, mide la aptitud de que un bien pueda ser mantenido. </w:t>
      </w:r>
    </w:p>
    <w:p w:rsidR="003750D2" w:rsidRDefault="003750D2" w:rsidP="00F07EDB">
      <w:pPr>
        <w:pStyle w:val="Default"/>
        <w:spacing w:after="50"/>
        <w:jc w:val="both"/>
        <w:rPr>
          <w:sz w:val="22"/>
          <w:szCs w:val="22"/>
        </w:rPr>
      </w:pPr>
      <w:r>
        <w:rPr>
          <w:rFonts w:ascii="Calibri" w:hAnsi="Calibri" w:cs="Calibri"/>
          <w:sz w:val="22"/>
          <w:szCs w:val="22"/>
        </w:rPr>
        <w:t xml:space="preserve">- </w:t>
      </w:r>
      <w:r>
        <w:rPr>
          <w:sz w:val="22"/>
          <w:szCs w:val="22"/>
        </w:rPr>
        <w:t xml:space="preserve">Falla: Alteración de la aptitud de un bien para cumplir una función requerida. </w:t>
      </w:r>
    </w:p>
    <w:p w:rsidR="003750D2" w:rsidRDefault="003750D2" w:rsidP="00F07EDB">
      <w:pPr>
        <w:pStyle w:val="Default"/>
        <w:spacing w:after="50"/>
        <w:jc w:val="both"/>
        <w:rPr>
          <w:sz w:val="22"/>
          <w:szCs w:val="22"/>
        </w:rPr>
      </w:pPr>
      <w:r>
        <w:rPr>
          <w:rFonts w:ascii="Calibri" w:hAnsi="Calibri" w:cs="Calibri"/>
          <w:sz w:val="22"/>
          <w:szCs w:val="22"/>
        </w:rPr>
        <w:t xml:space="preserve">- </w:t>
      </w:r>
      <w:r>
        <w:rPr>
          <w:sz w:val="22"/>
          <w:szCs w:val="22"/>
        </w:rPr>
        <w:t xml:space="preserve">Parada: Cesación de la aptitud de un bien para cumplir una función requerida, </w:t>
      </w:r>
    </w:p>
    <w:p w:rsidR="003750D2" w:rsidRDefault="003750D2" w:rsidP="00F07EDB">
      <w:pPr>
        <w:pStyle w:val="Default"/>
        <w:spacing w:after="50"/>
        <w:jc w:val="both"/>
        <w:rPr>
          <w:sz w:val="22"/>
          <w:szCs w:val="22"/>
        </w:rPr>
      </w:pPr>
      <w:r>
        <w:rPr>
          <w:rFonts w:ascii="Calibri" w:hAnsi="Calibri" w:cs="Calibri"/>
          <w:sz w:val="22"/>
          <w:szCs w:val="22"/>
        </w:rPr>
        <w:t xml:space="preserve">- </w:t>
      </w:r>
      <w:r>
        <w:rPr>
          <w:sz w:val="22"/>
          <w:szCs w:val="22"/>
        </w:rPr>
        <w:t xml:space="preserve">Desvarada: Acción que se ejecuta sobre un bien parado, con el fin de ponerlo a funcionar antes de su reparación. </w:t>
      </w:r>
    </w:p>
    <w:p w:rsidR="003750D2" w:rsidRDefault="003750D2" w:rsidP="00F07EDB">
      <w:pPr>
        <w:pStyle w:val="Default"/>
        <w:spacing w:after="50"/>
        <w:jc w:val="both"/>
        <w:rPr>
          <w:sz w:val="22"/>
          <w:szCs w:val="22"/>
        </w:rPr>
      </w:pPr>
      <w:r>
        <w:rPr>
          <w:rFonts w:ascii="Calibri" w:hAnsi="Calibri" w:cs="Calibri"/>
          <w:sz w:val="22"/>
          <w:szCs w:val="22"/>
        </w:rPr>
        <w:t xml:space="preserve">- </w:t>
      </w:r>
      <w:r>
        <w:rPr>
          <w:sz w:val="22"/>
          <w:szCs w:val="22"/>
        </w:rPr>
        <w:t xml:space="preserve">Reparación: Intervención definitiva de mantenimiento correctivo. </w:t>
      </w:r>
    </w:p>
    <w:p w:rsidR="003750D2" w:rsidRDefault="003750D2" w:rsidP="00F07EDB">
      <w:pPr>
        <w:pStyle w:val="Default"/>
        <w:spacing w:after="50"/>
        <w:jc w:val="both"/>
        <w:rPr>
          <w:sz w:val="22"/>
          <w:szCs w:val="22"/>
        </w:rPr>
      </w:pPr>
      <w:r>
        <w:rPr>
          <w:rFonts w:ascii="Calibri" w:hAnsi="Calibri" w:cs="Calibri"/>
          <w:sz w:val="22"/>
          <w:szCs w:val="22"/>
        </w:rPr>
        <w:t xml:space="preserve">- </w:t>
      </w:r>
      <w:r>
        <w:rPr>
          <w:sz w:val="22"/>
          <w:szCs w:val="22"/>
        </w:rPr>
        <w:t xml:space="preserve">Durabilidad: Es considerada como la esperanza de vida de un bien. </w:t>
      </w:r>
    </w:p>
    <w:p w:rsidR="003750D2" w:rsidRDefault="003750D2" w:rsidP="00F07EDB">
      <w:pPr>
        <w:pStyle w:val="Default"/>
        <w:jc w:val="both"/>
        <w:rPr>
          <w:sz w:val="22"/>
          <w:szCs w:val="22"/>
        </w:rPr>
      </w:pPr>
      <w:r>
        <w:rPr>
          <w:rFonts w:ascii="Calibri" w:hAnsi="Calibri" w:cs="Calibri"/>
          <w:sz w:val="22"/>
          <w:szCs w:val="22"/>
        </w:rPr>
        <w:t xml:space="preserve">- </w:t>
      </w:r>
      <w:r>
        <w:rPr>
          <w:sz w:val="22"/>
          <w:szCs w:val="22"/>
        </w:rPr>
        <w:t xml:space="preserve">Confiabilidad: Aptitud de un bien para cumplir una función requerida en unas condiciones dadas en un tiempo dado. </w:t>
      </w:r>
    </w:p>
    <w:p w:rsidR="003750D2" w:rsidRDefault="003750D2" w:rsidP="003750D2">
      <w:pPr>
        <w:pStyle w:val="Default"/>
        <w:rPr>
          <w:sz w:val="22"/>
          <w:szCs w:val="22"/>
        </w:rPr>
      </w:pPr>
    </w:p>
    <w:p w:rsidR="003750D2" w:rsidRDefault="003750D2" w:rsidP="003750D2">
      <w:pPr>
        <w:rPr>
          <w:b/>
        </w:rPr>
      </w:pPr>
      <w:r w:rsidRPr="003750D2">
        <w:rPr>
          <w:b/>
        </w:rPr>
        <w:t xml:space="preserve">FIABILIDAD, MANTENIBILIDAD Y DISPONIBILIDAD. </w:t>
      </w:r>
      <w:r w:rsidRPr="003750D2">
        <w:rPr>
          <w:b/>
          <w:noProof/>
          <w:lang w:eastAsia="es-CL"/>
        </w:rPr>
        <w:drawing>
          <wp:inline distT="0" distB="0" distL="0" distR="0">
            <wp:extent cx="5612130" cy="2816866"/>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816866"/>
                    </a:xfrm>
                    <a:prstGeom prst="rect">
                      <a:avLst/>
                    </a:prstGeom>
                    <a:noFill/>
                    <a:ln>
                      <a:noFill/>
                    </a:ln>
                  </pic:spPr>
                </pic:pic>
              </a:graphicData>
            </a:graphic>
          </wp:inline>
        </w:drawing>
      </w:r>
    </w:p>
    <w:p w:rsidR="003750D2" w:rsidRDefault="003750D2" w:rsidP="003750D2">
      <w:pPr>
        <w:rPr>
          <w:b/>
        </w:rPr>
      </w:pPr>
    </w:p>
    <w:p w:rsidR="003750D2" w:rsidRDefault="003750D2" w:rsidP="003750D2">
      <w:pPr>
        <w:rPr>
          <w:b/>
        </w:rPr>
      </w:pPr>
    </w:p>
    <w:p w:rsidR="003750D2" w:rsidRDefault="003750D2" w:rsidP="003750D2">
      <w:pPr>
        <w:rPr>
          <w:b/>
        </w:rPr>
      </w:pPr>
    </w:p>
    <w:p w:rsidR="003750D2" w:rsidRDefault="003750D2" w:rsidP="003750D2">
      <w:pPr>
        <w:rPr>
          <w:b/>
        </w:rPr>
      </w:pPr>
    </w:p>
    <w:p w:rsidR="003750D2" w:rsidRDefault="003750D2" w:rsidP="003750D2">
      <w:pPr>
        <w:jc w:val="both"/>
      </w:pPr>
      <w:r>
        <w:lastRenderedPageBreak/>
        <w:t xml:space="preserve">Estos tres conceptos se pueden enfocar de forma previsional </w:t>
      </w:r>
      <w:r w:rsidRPr="003750D2">
        <w:rPr>
          <w:b/>
        </w:rPr>
        <w:t>(antes del uso)</w:t>
      </w:r>
      <w:r>
        <w:t xml:space="preserve"> o de manera operacional (durante o después del uso). Las tres funciones precedentes, llamadas respectivamente R (t), M (t), D (t), son funciones de tiempo. En mantenimiento es indispensable precisar la noción de tiempo. </w:t>
      </w:r>
    </w:p>
    <w:p w:rsidR="003750D2" w:rsidRDefault="003750D2" w:rsidP="003750D2">
      <w:pPr>
        <w:jc w:val="both"/>
      </w:pPr>
    </w:p>
    <w:p w:rsidR="003750D2" w:rsidRDefault="003750D2" w:rsidP="003750D2">
      <w:pPr>
        <w:jc w:val="both"/>
        <w:rPr>
          <w:rFonts w:ascii="Arial" w:hAnsi="Arial" w:cs="Arial"/>
          <w:b/>
          <w:color w:val="333333"/>
          <w:u w:val="single"/>
        </w:rPr>
      </w:pPr>
      <w:r w:rsidRPr="003750D2">
        <w:rPr>
          <w:u w:val="single"/>
        </w:rPr>
        <w:t xml:space="preserve">La "vida de una maquina" </w:t>
      </w:r>
    </w:p>
    <w:p w:rsidR="00F07EDB" w:rsidRDefault="00F07EDB" w:rsidP="00F07EDB">
      <w:pPr>
        <w:jc w:val="both"/>
      </w:pPr>
      <w:r>
        <w:t xml:space="preserve">Comprende una alternancia de paros y de "buen funcionamiento", durante su duración potencial de utilización (= </w:t>
      </w:r>
      <w:r w:rsidRPr="00F07EDB">
        <w:rPr>
          <w:b/>
        </w:rPr>
        <w:t>tiempo requerido</w:t>
      </w:r>
      <w:r>
        <w:t xml:space="preserve"> = to - </w:t>
      </w:r>
      <w:proofErr w:type="spellStart"/>
      <w:r>
        <w:t>tl</w:t>
      </w:r>
      <w:proofErr w:type="spellEnd"/>
      <w:r>
        <w:t xml:space="preserve"> = T O).</w:t>
      </w:r>
    </w:p>
    <w:p w:rsidR="003750D2" w:rsidRDefault="003750D2" w:rsidP="003750D2">
      <w:pPr>
        <w:jc w:val="both"/>
        <w:rPr>
          <w:rFonts w:ascii="Arial" w:hAnsi="Arial" w:cs="Arial"/>
          <w:b/>
          <w:color w:val="333333"/>
          <w:u w:val="single"/>
        </w:rPr>
      </w:pPr>
      <w:r>
        <w:t xml:space="preserve">Estas duraciones pueden ser observadas o estimadas. Una parte (variable) de los TA </w:t>
      </w:r>
      <w:r w:rsidRPr="00F07EDB">
        <w:rPr>
          <w:b/>
        </w:rPr>
        <w:t>(tiempos de paro)</w:t>
      </w:r>
      <w:r>
        <w:t xml:space="preserve"> está constituida por los TTR </w:t>
      </w:r>
      <w:r w:rsidRPr="00F07EDB">
        <w:rPr>
          <w:b/>
        </w:rPr>
        <w:t>(tiempos técnicos de reparación).</w:t>
      </w:r>
    </w:p>
    <w:p w:rsidR="00F07EDB" w:rsidRDefault="00F07EDB" w:rsidP="003750D2">
      <w:pPr>
        <w:jc w:val="both"/>
        <w:rPr>
          <w:rFonts w:ascii="Arial" w:hAnsi="Arial" w:cs="Arial"/>
          <w:b/>
          <w:color w:val="333333"/>
          <w:u w:val="single"/>
        </w:rPr>
      </w:pPr>
    </w:p>
    <w:p w:rsidR="00F07EDB" w:rsidRPr="00F07EDB" w:rsidRDefault="00F07EDB" w:rsidP="00F07EDB">
      <w:pPr>
        <w:jc w:val="both"/>
        <w:rPr>
          <w:rFonts w:cstheme="minorHAnsi"/>
          <w:b/>
          <w:u w:val="single"/>
        </w:rPr>
      </w:pPr>
      <w:r w:rsidRPr="00F07EDB">
        <w:rPr>
          <w:rFonts w:cstheme="minorHAnsi"/>
          <w:b/>
          <w:u w:val="single"/>
        </w:rPr>
        <w:t xml:space="preserve">Como calcular la vida útil de una maquinaria </w:t>
      </w:r>
    </w:p>
    <w:p w:rsidR="00F07EDB" w:rsidRPr="00F07EDB" w:rsidRDefault="00F07EDB" w:rsidP="00F07EDB">
      <w:pPr>
        <w:pStyle w:val="NormalWeb"/>
        <w:shd w:val="clear" w:color="auto" w:fill="FFFFFF"/>
        <w:spacing w:before="0" w:after="0"/>
        <w:jc w:val="both"/>
        <w:rPr>
          <w:rFonts w:asciiTheme="minorHAnsi" w:hAnsiTheme="minorHAnsi" w:cstheme="minorHAnsi"/>
          <w:sz w:val="22"/>
          <w:szCs w:val="22"/>
        </w:rPr>
      </w:pPr>
      <w:r w:rsidRPr="00F07EDB">
        <w:rPr>
          <w:rFonts w:asciiTheme="minorHAnsi" w:hAnsiTheme="minorHAnsi" w:cstheme="minorHAnsi"/>
          <w:sz w:val="22"/>
          <w:szCs w:val="22"/>
        </w:rPr>
        <w:t>Hay varios elementos que hemos de considerar para hacer el </w:t>
      </w:r>
      <w:r w:rsidRPr="00F07EDB">
        <w:rPr>
          <w:rStyle w:val="Textoennegrita"/>
          <w:rFonts w:asciiTheme="minorHAnsi" w:hAnsiTheme="minorHAnsi" w:cstheme="minorHAnsi"/>
          <w:sz w:val="22"/>
          <w:szCs w:val="22"/>
        </w:rPr>
        <w:t>cálculo</w:t>
      </w:r>
      <w:r w:rsidRPr="00F07EDB">
        <w:rPr>
          <w:rFonts w:asciiTheme="minorHAnsi" w:hAnsiTheme="minorHAnsi" w:cstheme="minorHAnsi"/>
          <w:sz w:val="22"/>
          <w:szCs w:val="22"/>
        </w:rPr>
        <w:t> de la</w:t>
      </w:r>
      <w:r w:rsidRPr="00F07EDB">
        <w:rPr>
          <w:rStyle w:val="Textoennegrita"/>
          <w:rFonts w:asciiTheme="minorHAnsi" w:hAnsiTheme="minorHAnsi" w:cstheme="minorHAnsi"/>
          <w:sz w:val="22"/>
          <w:szCs w:val="22"/>
        </w:rPr>
        <w:t> vida útil de la maquinaria</w:t>
      </w:r>
      <w:r w:rsidRPr="00F07EDB">
        <w:rPr>
          <w:rFonts w:asciiTheme="minorHAnsi" w:hAnsiTheme="minorHAnsi" w:cstheme="minorHAnsi"/>
          <w:sz w:val="22"/>
          <w:szCs w:val="22"/>
        </w:rPr>
        <w:t>. Conviene recordar que ese elemento es fundamental para saber cuál es el rendimiento que podemos lograr. El consejo genérico es que se haga una predicción combinada teniendo en cuenta estos factores:</w:t>
      </w:r>
    </w:p>
    <w:p w:rsidR="00F07EDB" w:rsidRPr="00F07EDB" w:rsidRDefault="00F07EDB" w:rsidP="00F07EDB">
      <w:pPr>
        <w:pStyle w:val="Ttulo3"/>
        <w:shd w:val="clear" w:color="auto" w:fill="FFFFFF"/>
        <w:spacing w:before="0" w:after="0"/>
        <w:jc w:val="both"/>
        <w:rPr>
          <w:rFonts w:asciiTheme="minorHAnsi" w:hAnsiTheme="minorHAnsi" w:cstheme="minorHAnsi"/>
          <w:b w:val="0"/>
          <w:bCs w:val="0"/>
          <w:sz w:val="22"/>
          <w:szCs w:val="22"/>
        </w:rPr>
      </w:pPr>
      <w:r w:rsidRPr="00F07EDB">
        <w:rPr>
          <w:rStyle w:val="ez-toc-section"/>
          <w:rFonts w:asciiTheme="minorHAnsi" w:hAnsiTheme="minorHAnsi" w:cstheme="minorHAnsi"/>
          <w:b w:val="0"/>
          <w:bCs w:val="0"/>
          <w:sz w:val="22"/>
          <w:szCs w:val="22"/>
        </w:rPr>
        <w:t>1. Duración homologada</w:t>
      </w:r>
    </w:p>
    <w:p w:rsidR="00F07EDB" w:rsidRPr="00F07EDB" w:rsidRDefault="00F07EDB" w:rsidP="00F07EDB">
      <w:pPr>
        <w:pStyle w:val="NormalWeb"/>
        <w:shd w:val="clear" w:color="auto" w:fill="FFFFFF"/>
        <w:spacing w:before="0" w:after="0"/>
        <w:jc w:val="both"/>
        <w:rPr>
          <w:rFonts w:asciiTheme="minorHAnsi" w:hAnsiTheme="minorHAnsi" w:cstheme="minorHAnsi"/>
          <w:sz w:val="22"/>
          <w:szCs w:val="22"/>
        </w:rPr>
      </w:pPr>
      <w:r w:rsidRPr="00F07EDB">
        <w:rPr>
          <w:rFonts w:asciiTheme="minorHAnsi" w:hAnsiTheme="minorHAnsi" w:cstheme="minorHAnsi"/>
          <w:sz w:val="22"/>
          <w:szCs w:val="22"/>
        </w:rPr>
        <w:t>Hay fabricantes que incluyen la información sobre la </w:t>
      </w:r>
      <w:r w:rsidRPr="00F07EDB">
        <w:rPr>
          <w:rStyle w:val="Textoennegrita"/>
          <w:rFonts w:asciiTheme="minorHAnsi" w:hAnsiTheme="minorHAnsi" w:cstheme="minorHAnsi"/>
          <w:sz w:val="22"/>
          <w:szCs w:val="22"/>
        </w:rPr>
        <w:t>duración homologada</w:t>
      </w:r>
      <w:r w:rsidRPr="00F07EDB">
        <w:rPr>
          <w:rFonts w:asciiTheme="minorHAnsi" w:hAnsiTheme="minorHAnsi" w:cstheme="minorHAnsi"/>
          <w:sz w:val="22"/>
          <w:szCs w:val="22"/>
        </w:rPr>
        <w:t> de la maquinaria. Aunque no es el único factor a considerar, sí conviene tenerlo en cuenta. Así sabremos cuál es el </w:t>
      </w:r>
      <w:r w:rsidRPr="00F07EDB">
        <w:rPr>
          <w:rStyle w:val="Textoennegrita"/>
          <w:rFonts w:asciiTheme="minorHAnsi" w:hAnsiTheme="minorHAnsi" w:cstheme="minorHAnsi"/>
          <w:sz w:val="22"/>
          <w:szCs w:val="22"/>
        </w:rPr>
        <w:t>punto de partida</w:t>
      </w:r>
      <w:r w:rsidRPr="00F07EDB">
        <w:rPr>
          <w:rFonts w:asciiTheme="minorHAnsi" w:hAnsiTheme="minorHAnsi" w:cstheme="minorHAnsi"/>
          <w:sz w:val="22"/>
          <w:szCs w:val="22"/>
        </w:rPr>
        <w:t>. Muchas veces este dato coincide con la garantía, pero en otras va por separado.</w:t>
      </w:r>
    </w:p>
    <w:p w:rsidR="00F07EDB" w:rsidRPr="00F07EDB" w:rsidRDefault="00F07EDB" w:rsidP="00F07EDB">
      <w:pPr>
        <w:pStyle w:val="Ttulo3"/>
        <w:shd w:val="clear" w:color="auto" w:fill="FFFFFF"/>
        <w:spacing w:before="0" w:after="0"/>
        <w:jc w:val="both"/>
        <w:rPr>
          <w:rFonts w:asciiTheme="minorHAnsi" w:hAnsiTheme="minorHAnsi" w:cstheme="minorHAnsi"/>
          <w:b w:val="0"/>
          <w:bCs w:val="0"/>
          <w:sz w:val="22"/>
          <w:szCs w:val="22"/>
        </w:rPr>
      </w:pPr>
      <w:r w:rsidRPr="00F07EDB">
        <w:rPr>
          <w:rStyle w:val="ez-toc-section"/>
          <w:rFonts w:asciiTheme="minorHAnsi" w:hAnsiTheme="minorHAnsi" w:cstheme="minorHAnsi"/>
          <w:b w:val="0"/>
          <w:bCs w:val="0"/>
          <w:sz w:val="22"/>
          <w:szCs w:val="22"/>
        </w:rPr>
        <w:t>2. Garantía</w:t>
      </w:r>
    </w:p>
    <w:p w:rsidR="00F07EDB" w:rsidRPr="00F07EDB" w:rsidRDefault="00F07EDB" w:rsidP="00F07EDB">
      <w:pPr>
        <w:pStyle w:val="NormalWeb"/>
        <w:shd w:val="clear" w:color="auto" w:fill="FFFFFF"/>
        <w:spacing w:before="0" w:after="0"/>
        <w:jc w:val="both"/>
        <w:rPr>
          <w:rFonts w:asciiTheme="minorHAnsi" w:hAnsiTheme="minorHAnsi" w:cstheme="minorHAnsi"/>
          <w:sz w:val="22"/>
          <w:szCs w:val="22"/>
        </w:rPr>
      </w:pPr>
      <w:r w:rsidRPr="00F07EDB">
        <w:rPr>
          <w:rFonts w:asciiTheme="minorHAnsi" w:hAnsiTheme="minorHAnsi" w:cstheme="minorHAnsi"/>
          <w:sz w:val="22"/>
          <w:szCs w:val="22"/>
        </w:rPr>
        <w:t>La</w:t>
      </w:r>
      <w:r w:rsidRPr="00F07EDB">
        <w:rPr>
          <w:rStyle w:val="Textoennegrita"/>
          <w:rFonts w:asciiTheme="minorHAnsi" w:hAnsiTheme="minorHAnsi" w:cstheme="minorHAnsi"/>
          <w:sz w:val="22"/>
          <w:szCs w:val="22"/>
        </w:rPr>
        <w:t> garantía</w:t>
      </w:r>
      <w:r w:rsidRPr="00F07EDB">
        <w:rPr>
          <w:rFonts w:asciiTheme="minorHAnsi" w:hAnsiTheme="minorHAnsi" w:cstheme="minorHAnsi"/>
          <w:sz w:val="22"/>
          <w:szCs w:val="22"/>
        </w:rPr>
        <w:t> es un cálculo modesto para aquellas personas que desean hacer una </w:t>
      </w:r>
      <w:r w:rsidRPr="00F07EDB">
        <w:rPr>
          <w:rStyle w:val="Textoennegrita"/>
          <w:rFonts w:asciiTheme="minorHAnsi" w:hAnsiTheme="minorHAnsi" w:cstheme="minorHAnsi"/>
          <w:sz w:val="22"/>
          <w:szCs w:val="22"/>
        </w:rPr>
        <w:t>predicción conservadora</w:t>
      </w:r>
      <w:r w:rsidRPr="00F07EDB">
        <w:rPr>
          <w:rFonts w:asciiTheme="minorHAnsi" w:hAnsiTheme="minorHAnsi" w:cstheme="minorHAnsi"/>
          <w:sz w:val="22"/>
          <w:szCs w:val="22"/>
        </w:rPr>
        <w:t>. No en vano, lo que hacen la mayoría de los fabricantes es fijar un límite por encima del cual las reparaciones ya resultan costosas. Lo cierto es que esta es la pauta para que sepamos si una máquina va a generar beneficios.</w:t>
      </w:r>
    </w:p>
    <w:p w:rsidR="00F07EDB" w:rsidRPr="00F07EDB" w:rsidRDefault="00F07EDB" w:rsidP="00F07EDB">
      <w:pPr>
        <w:pStyle w:val="Ttulo3"/>
        <w:shd w:val="clear" w:color="auto" w:fill="FFFFFF"/>
        <w:spacing w:before="0" w:after="0"/>
        <w:jc w:val="both"/>
        <w:rPr>
          <w:rFonts w:asciiTheme="minorHAnsi" w:hAnsiTheme="minorHAnsi" w:cstheme="minorHAnsi"/>
          <w:b w:val="0"/>
          <w:bCs w:val="0"/>
          <w:sz w:val="22"/>
          <w:szCs w:val="22"/>
        </w:rPr>
      </w:pPr>
      <w:r w:rsidRPr="00F07EDB">
        <w:rPr>
          <w:rStyle w:val="ez-toc-section"/>
          <w:rFonts w:asciiTheme="minorHAnsi" w:hAnsiTheme="minorHAnsi" w:cstheme="minorHAnsi"/>
          <w:b w:val="0"/>
          <w:bCs w:val="0"/>
          <w:sz w:val="22"/>
          <w:szCs w:val="22"/>
        </w:rPr>
        <w:t>3. Costes de mantenimiento</w:t>
      </w:r>
    </w:p>
    <w:p w:rsidR="00F07EDB" w:rsidRPr="00F07EDB" w:rsidRDefault="00F07EDB" w:rsidP="00F07EDB">
      <w:pPr>
        <w:pStyle w:val="NormalWeb"/>
        <w:shd w:val="clear" w:color="auto" w:fill="FFFFFF"/>
        <w:spacing w:before="0" w:after="0"/>
        <w:jc w:val="both"/>
        <w:rPr>
          <w:rFonts w:asciiTheme="minorHAnsi" w:hAnsiTheme="minorHAnsi" w:cstheme="minorHAnsi"/>
          <w:sz w:val="22"/>
          <w:szCs w:val="22"/>
        </w:rPr>
      </w:pPr>
      <w:r w:rsidRPr="00F07EDB">
        <w:rPr>
          <w:rFonts w:asciiTheme="minorHAnsi" w:hAnsiTheme="minorHAnsi" w:cstheme="minorHAnsi"/>
          <w:sz w:val="22"/>
          <w:szCs w:val="22"/>
        </w:rPr>
        <w:t>Los</w:t>
      </w:r>
      <w:r w:rsidRPr="00F07EDB">
        <w:rPr>
          <w:rStyle w:val="Textoennegrita"/>
          <w:rFonts w:asciiTheme="minorHAnsi" w:hAnsiTheme="minorHAnsi" w:cstheme="minorHAnsi"/>
          <w:sz w:val="22"/>
          <w:szCs w:val="22"/>
        </w:rPr>
        <w:t> costes de mantenimiento</w:t>
      </w:r>
      <w:r w:rsidRPr="00F07EDB">
        <w:rPr>
          <w:rFonts w:asciiTheme="minorHAnsi" w:hAnsiTheme="minorHAnsi" w:cstheme="minorHAnsi"/>
          <w:sz w:val="22"/>
          <w:szCs w:val="22"/>
        </w:rPr>
        <w:t> son un </w:t>
      </w:r>
      <w:r w:rsidRPr="00F07EDB">
        <w:rPr>
          <w:rStyle w:val="Textoennegrita"/>
          <w:rFonts w:asciiTheme="minorHAnsi" w:hAnsiTheme="minorHAnsi" w:cstheme="minorHAnsi"/>
          <w:sz w:val="22"/>
          <w:szCs w:val="22"/>
        </w:rPr>
        <w:t>indicativo real</w:t>
      </w:r>
      <w:r w:rsidRPr="00F07EDB">
        <w:rPr>
          <w:rFonts w:asciiTheme="minorHAnsi" w:hAnsiTheme="minorHAnsi" w:cstheme="minorHAnsi"/>
          <w:sz w:val="22"/>
          <w:szCs w:val="22"/>
        </w:rPr>
        <w:t> para saber cuánto nos durará una máquina. Si estos se empiezan a disparar a partir de un determinado punto, es que conviene plantearse el reemplazo. Este es un aspecto más importante en determinados sectores. Hay que tener en cuenta que hoy las técnicas de mantenimiento se decantan más a los sistemas </w:t>
      </w:r>
      <w:r w:rsidRPr="00F07EDB">
        <w:rPr>
          <w:rStyle w:val="Textoennegrita"/>
          <w:rFonts w:asciiTheme="minorHAnsi" w:hAnsiTheme="minorHAnsi" w:cstheme="minorHAnsi"/>
          <w:sz w:val="22"/>
          <w:szCs w:val="22"/>
        </w:rPr>
        <w:t>predictivos</w:t>
      </w:r>
      <w:r w:rsidRPr="00F07EDB">
        <w:rPr>
          <w:rFonts w:asciiTheme="minorHAnsi" w:hAnsiTheme="minorHAnsi" w:cstheme="minorHAnsi"/>
          <w:sz w:val="22"/>
          <w:szCs w:val="22"/>
        </w:rPr>
        <w:t> y</w:t>
      </w:r>
      <w:r w:rsidRPr="00F07EDB">
        <w:rPr>
          <w:rStyle w:val="Textoennegrita"/>
          <w:rFonts w:asciiTheme="minorHAnsi" w:hAnsiTheme="minorHAnsi" w:cstheme="minorHAnsi"/>
          <w:sz w:val="22"/>
          <w:szCs w:val="22"/>
        </w:rPr>
        <w:t> preventivos</w:t>
      </w:r>
      <w:r w:rsidRPr="00F07EDB">
        <w:rPr>
          <w:rFonts w:asciiTheme="minorHAnsi" w:hAnsiTheme="minorHAnsi" w:cstheme="minorHAnsi"/>
          <w:sz w:val="22"/>
          <w:szCs w:val="22"/>
        </w:rPr>
        <w:t>.</w:t>
      </w:r>
    </w:p>
    <w:p w:rsidR="00F07EDB" w:rsidRPr="00F07EDB" w:rsidRDefault="00F07EDB" w:rsidP="00F07EDB">
      <w:pPr>
        <w:pStyle w:val="Ttulo3"/>
        <w:shd w:val="clear" w:color="auto" w:fill="FFFFFF"/>
        <w:spacing w:before="0" w:after="0"/>
        <w:jc w:val="both"/>
        <w:rPr>
          <w:rFonts w:asciiTheme="minorHAnsi" w:hAnsiTheme="minorHAnsi" w:cstheme="minorHAnsi"/>
          <w:b w:val="0"/>
          <w:bCs w:val="0"/>
          <w:sz w:val="22"/>
          <w:szCs w:val="22"/>
        </w:rPr>
      </w:pPr>
      <w:r w:rsidRPr="00F07EDB">
        <w:rPr>
          <w:rStyle w:val="ez-toc-section"/>
          <w:rFonts w:asciiTheme="minorHAnsi" w:hAnsiTheme="minorHAnsi" w:cstheme="minorHAnsi"/>
          <w:b w:val="0"/>
          <w:bCs w:val="0"/>
          <w:sz w:val="22"/>
          <w:szCs w:val="22"/>
        </w:rPr>
        <w:t>4. Consumo energético</w:t>
      </w:r>
    </w:p>
    <w:p w:rsidR="00F07EDB" w:rsidRPr="00F07EDB" w:rsidRDefault="00F07EDB" w:rsidP="00F07EDB">
      <w:pPr>
        <w:pStyle w:val="NormalWeb"/>
        <w:shd w:val="clear" w:color="auto" w:fill="FFFFFF"/>
        <w:spacing w:before="0" w:after="0"/>
        <w:jc w:val="both"/>
        <w:rPr>
          <w:rFonts w:asciiTheme="minorHAnsi" w:hAnsiTheme="minorHAnsi" w:cstheme="minorHAnsi"/>
          <w:sz w:val="22"/>
          <w:szCs w:val="22"/>
        </w:rPr>
      </w:pPr>
      <w:r w:rsidRPr="00F07EDB">
        <w:rPr>
          <w:rFonts w:asciiTheme="minorHAnsi" w:hAnsiTheme="minorHAnsi" w:cstheme="minorHAnsi"/>
          <w:sz w:val="22"/>
          <w:szCs w:val="22"/>
        </w:rPr>
        <w:t>Las </w:t>
      </w:r>
      <w:r w:rsidRPr="00F07EDB">
        <w:rPr>
          <w:rStyle w:val="Textoennegrita"/>
          <w:rFonts w:asciiTheme="minorHAnsi" w:hAnsiTheme="minorHAnsi" w:cstheme="minorHAnsi"/>
          <w:sz w:val="22"/>
          <w:szCs w:val="22"/>
        </w:rPr>
        <w:t>máquinas industriales</w:t>
      </w:r>
      <w:r w:rsidRPr="00F07EDB">
        <w:rPr>
          <w:rFonts w:asciiTheme="minorHAnsi" w:hAnsiTheme="minorHAnsi" w:cstheme="minorHAnsi"/>
          <w:sz w:val="22"/>
          <w:szCs w:val="22"/>
        </w:rPr>
        <w:t> tienen que ser eficientes por definición y realizar un consumo energético bajo. Si el consumo se dispara a partir de una determinada antigüedad, quizás sea bueno plantearse un cambio. No en vano, los</w:t>
      </w:r>
      <w:r w:rsidRPr="00F07EDB">
        <w:rPr>
          <w:rStyle w:val="Textoennegrita"/>
          <w:rFonts w:asciiTheme="minorHAnsi" w:hAnsiTheme="minorHAnsi" w:cstheme="minorHAnsi"/>
          <w:sz w:val="22"/>
          <w:szCs w:val="22"/>
        </w:rPr>
        <w:t> costes energéticos</w:t>
      </w:r>
      <w:r w:rsidRPr="00F07EDB">
        <w:rPr>
          <w:rFonts w:asciiTheme="minorHAnsi" w:hAnsiTheme="minorHAnsi" w:cstheme="minorHAnsi"/>
          <w:sz w:val="22"/>
          <w:szCs w:val="22"/>
        </w:rPr>
        <w:t> también se tienen que añadir al global. Conviene que consideremos esta cuestión para que no haya problemas.</w:t>
      </w:r>
    </w:p>
    <w:p w:rsidR="00F07EDB" w:rsidRPr="00F07EDB" w:rsidRDefault="00F07EDB" w:rsidP="00F07EDB">
      <w:pPr>
        <w:pStyle w:val="Ttulo3"/>
        <w:shd w:val="clear" w:color="auto" w:fill="FFFFFF"/>
        <w:spacing w:before="0" w:after="0"/>
        <w:jc w:val="both"/>
        <w:rPr>
          <w:rFonts w:asciiTheme="minorHAnsi" w:hAnsiTheme="minorHAnsi" w:cstheme="minorHAnsi"/>
          <w:b w:val="0"/>
          <w:bCs w:val="0"/>
          <w:sz w:val="22"/>
          <w:szCs w:val="22"/>
        </w:rPr>
      </w:pPr>
      <w:r w:rsidRPr="00F07EDB">
        <w:rPr>
          <w:rStyle w:val="ez-toc-section"/>
          <w:rFonts w:asciiTheme="minorHAnsi" w:hAnsiTheme="minorHAnsi" w:cstheme="minorHAnsi"/>
          <w:b w:val="0"/>
          <w:bCs w:val="0"/>
          <w:sz w:val="22"/>
          <w:szCs w:val="22"/>
        </w:rPr>
        <w:t>5. Carga de trabajo</w:t>
      </w:r>
    </w:p>
    <w:p w:rsidR="00F07EDB" w:rsidRDefault="00F07EDB" w:rsidP="00F07EDB">
      <w:pPr>
        <w:pStyle w:val="NormalWeb"/>
        <w:shd w:val="clear" w:color="auto" w:fill="FFFFFF"/>
        <w:spacing w:before="0" w:after="0"/>
        <w:jc w:val="both"/>
        <w:rPr>
          <w:rFonts w:asciiTheme="minorHAnsi" w:hAnsiTheme="minorHAnsi" w:cstheme="minorHAnsi"/>
          <w:sz w:val="22"/>
          <w:szCs w:val="22"/>
        </w:rPr>
      </w:pPr>
      <w:r w:rsidRPr="00F07EDB">
        <w:rPr>
          <w:rFonts w:asciiTheme="minorHAnsi" w:hAnsiTheme="minorHAnsi" w:cstheme="minorHAnsi"/>
          <w:sz w:val="22"/>
          <w:szCs w:val="22"/>
        </w:rPr>
        <w:t>Este es el factor más difícil de calcular porque está asociado a la</w:t>
      </w:r>
      <w:hyperlink r:id="rId9" w:tgtFrame="_blank" w:history="1">
        <w:r w:rsidRPr="00F07EDB">
          <w:rPr>
            <w:rStyle w:val="Textoennegrita"/>
            <w:rFonts w:asciiTheme="minorHAnsi" w:hAnsiTheme="minorHAnsi" w:cstheme="minorHAnsi"/>
            <w:sz w:val="22"/>
            <w:szCs w:val="22"/>
          </w:rPr>
          <w:t> coyuntura de la empresa</w:t>
        </w:r>
      </w:hyperlink>
      <w:r w:rsidRPr="00F07EDB">
        <w:rPr>
          <w:rFonts w:asciiTheme="minorHAnsi" w:hAnsiTheme="minorHAnsi" w:cstheme="minorHAnsi"/>
          <w:sz w:val="22"/>
          <w:szCs w:val="22"/>
        </w:rPr>
        <w:t>. Lo recomendable es moverse en una horquilla que permita prever cuál va a ser la</w:t>
      </w:r>
      <w:r w:rsidRPr="00F07EDB">
        <w:rPr>
          <w:rStyle w:val="Textoennegrita"/>
          <w:rFonts w:asciiTheme="minorHAnsi" w:hAnsiTheme="minorHAnsi" w:cstheme="minorHAnsi"/>
          <w:sz w:val="22"/>
          <w:szCs w:val="22"/>
        </w:rPr>
        <w:t> carga de trabajo media</w:t>
      </w:r>
      <w:r w:rsidRPr="00F07EDB">
        <w:rPr>
          <w:rFonts w:asciiTheme="minorHAnsi" w:hAnsiTheme="minorHAnsi" w:cstheme="minorHAnsi"/>
          <w:sz w:val="22"/>
          <w:szCs w:val="22"/>
        </w:rPr>
        <w:t> que va a soportar la máquina. Esta es la mejor manera de evitar problemas a medio plazo.</w:t>
      </w:r>
      <w:r>
        <w:rPr>
          <w:rFonts w:asciiTheme="minorHAnsi" w:hAnsiTheme="minorHAnsi" w:cstheme="minorHAnsi"/>
          <w:sz w:val="22"/>
          <w:szCs w:val="22"/>
        </w:rPr>
        <w:t xml:space="preserve"> </w:t>
      </w:r>
    </w:p>
    <w:p w:rsidR="00CE6835" w:rsidRPr="00F07EDB" w:rsidRDefault="00F07EDB" w:rsidP="00F07EDB">
      <w:pPr>
        <w:pStyle w:val="NormalWeb"/>
        <w:shd w:val="clear" w:color="auto" w:fill="FFFFFF"/>
        <w:spacing w:before="0" w:after="0"/>
        <w:jc w:val="both"/>
        <w:rPr>
          <w:rFonts w:asciiTheme="minorHAnsi" w:hAnsiTheme="minorHAnsi" w:cstheme="minorHAnsi"/>
          <w:sz w:val="22"/>
          <w:szCs w:val="22"/>
        </w:rPr>
      </w:pPr>
      <w:r w:rsidRPr="00F07EDB">
        <w:rPr>
          <w:rStyle w:val="ez-toc-section"/>
          <w:rFonts w:asciiTheme="minorHAnsi" w:hAnsiTheme="minorHAnsi" w:cstheme="minorHAnsi"/>
          <w:b/>
          <w:bCs/>
          <w:sz w:val="22"/>
          <w:szCs w:val="22"/>
          <w:u w:val="single"/>
        </w:rPr>
        <w:t>Conclusión</w:t>
      </w:r>
      <w:r>
        <w:rPr>
          <w:rFonts w:asciiTheme="minorHAnsi" w:hAnsiTheme="minorHAnsi" w:cstheme="minorHAnsi"/>
          <w:sz w:val="22"/>
          <w:szCs w:val="22"/>
        </w:rPr>
        <w:t xml:space="preserve">: </w:t>
      </w:r>
      <w:r w:rsidRPr="00F07EDB">
        <w:rPr>
          <w:rFonts w:asciiTheme="minorHAnsi" w:hAnsiTheme="minorHAnsi" w:cstheme="minorHAnsi"/>
          <w:sz w:val="22"/>
          <w:szCs w:val="22"/>
        </w:rPr>
        <w:t>Elegir el fabricante de maquinaria es fundamental para no tener problemas. No en vano, la </w:t>
      </w:r>
      <w:r w:rsidRPr="00F07EDB">
        <w:rPr>
          <w:rStyle w:val="Textoennegrita"/>
          <w:rFonts w:asciiTheme="minorHAnsi" w:hAnsiTheme="minorHAnsi" w:cstheme="minorHAnsi"/>
          <w:sz w:val="22"/>
          <w:szCs w:val="22"/>
        </w:rPr>
        <w:t>vida útil de la maquinaria industrial</w:t>
      </w:r>
      <w:r w:rsidRPr="00F07EDB">
        <w:rPr>
          <w:rFonts w:asciiTheme="minorHAnsi" w:hAnsiTheme="minorHAnsi" w:cstheme="minorHAnsi"/>
          <w:sz w:val="22"/>
          <w:szCs w:val="22"/>
        </w:rPr>
        <w:t> es uno de los aspectos fundamentales. Para ello, encontrar un profesional</w:t>
      </w:r>
      <w:r>
        <w:rPr>
          <w:rFonts w:asciiTheme="minorHAnsi" w:hAnsiTheme="minorHAnsi" w:cstheme="minorHAnsi"/>
          <w:sz w:val="22"/>
          <w:szCs w:val="22"/>
        </w:rPr>
        <w:t xml:space="preserve"> de confianza es imprescindible.</w:t>
      </w:r>
    </w:p>
    <w:p w:rsidR="00F07EDB" w:rsidRDefault="00F07EDB" w:rsidP="00CE6835">
      <w:pPr>
        <w:pStyle w:val="NormalWeb"/>
        <w:shd w:val="clear" w:color="auto" w:fill="FFFFFF"/>
        <w:spacing w:before="0" w:beforeAutospacing="0" w:after="150" w:afterAutospacing="0"/>
        <w:jc w:val="both"/>
        <w:rPr>
          <w:rFonts w:ascii="Arial" w:hAnsi="Arial" w:cs="Arial"/>
          <w:color w:val="333333"/>
        </w:rPr>
      </w:pPr>
    </w:p>
    <w:p w:rsidR="00CE6835" w:rsidRDefault="00CE6835" w:rsidP="00CE6835">
      <w:pPr>
        <w:pStyle w:val="NormalWeb"/>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 xml:space="preserve">ACTIVIDAD </w:t>
      </w:r>
    </w:p>
    <w:p w:rsidR="00CE6835" w:rsidRDefault="00CE6835" w:rsidP="00CE6835">
      <w:pPr>
        <w:pStyle w:val="NormalWeb"/>
        <w:shd w:val="clear" w:color="auto" w:fill="FFFFFF"/>
        <w:spacing w:before="0" w:beforeAutospacing="0" w:after="150" w:afterAutospacing="0"/>
        <w:jc w:val="both"/>
        <w:rPr>
          <w:rFonts w:ascii="Arial" w:hAnsi="Arial" w:cs="Arial"/>
          <w:color w:val="333333"/>
        </w:rPr>
      </w:pPr>
      <w:r w:rsidRPr="00CE6835">
        <w:rPr>
          <w:rFonts w:ascii="Arial" w:hAnsi="Arial" w:cs="Arial"/>
          <w:noProof/>
          <w:u w:val="single"/>
        </w:rPr>
        <mc:AlternateContent>
          <mc:Choice Requires="wps">
            <w:drawing>
              <wp:anchor distT="45720" distB="45720" distL="114300" distR="114300" simplePos="0" relativeHeight="251661312" behindDoc="0" locked="0" layoutInCell="1" allowOverlap="1" wp14:anchorId="434BE58E" wp14:editId="51B25040">
                <wp:simplePos x="0" y="0"/>
                <wp:positionH relativeFrom="margin">
                  <wp:align>left</wp:align>
                </wp:positionH>
                <wp:positionV relativeFrom="paragraph">
                  <wp:posOffset>2310765</wp:posOffset>
                </wp:positionV>
                <wp:extent cx="6019800" cy="196215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62150"/>
                        </a:xfrm>
                        <a:prstGeom prst="rect">
                          <a:avLst/>
                        </a:prstGeom>
                        <a:solidFill>
                          <a:srgbClr val="FFFFFF"/>
                        </a:solidFill>
                        <a:ln w="9525">
                          <a:solidFill>
                            <a:srgbClr val="000000"/>
                          </a:solidFill>
                          <a:miter lim="800000"/>
                          <a:headEnd/>
                          <a:tailEnd/>
                        </a:ln>
                      </wps:spPr>
                      <wps:txbx>
                        <w:txbxContent>
                          <w:p w:rsidR="00CE6835" w:rsidRDefault="006C709A" w:rsidP="00CE6835">
                            <w:pPr>
                              <w:rPr>
                                <w:lang w:val="es-ES"/>
                              </w:rPr>
                            </w:pPr>
                            <w:r>
                              <w:rPr>
                                <w:lang w:val="es-ES"/>
                              </w:rPr>
                              <w:t xml:space="preserve">2. </w:t>
                            </w:r>
                            <w:r w:rsidR="00CE6835">
                              <w:rPr>
                                <w:lang w:val="es-ES"/>
                              </w:rPr>
                              <w:t xml:space="preserve">¿Por qué </w:t>
                            </w:r>
                            <w:r w:rsidR="00771DA9">
                              <w:rPr>
                                <w:lang w:val="es-ES"/>
                              </w:rPr>
                              <w:t>son importantes los objetivos de un mantenimiento</w:t>
                            </w:r>
                            <w:r w:rsidR="00CE6835">
                              <w:rPr>
                                <w:lang w:val="es-ES"/>
                              </w:rPr>
                              <w:t>?</w:t>
                            </w:r>
                            <w:r w:rsidR="00771DA9">
                              <w:rPr>
                                <w:lang w:val="es-ES"/>
                              </w:rPr>
                              <w:t xml:space="preserve"> </w:t>
                            </w:r>
                            <w:r w:rsidR="00771DA9" w:rsidRPr="00771DA9">
                              <w:rPr>
                                <w:b/>
                                <w:lang w:val="es-ES"/>
                              </w:rPr>
                              <w:t>(habilidad comprender)</w:t>
                            </w:r>
                          </w:p>
                          <w:p w:rsidR="00CE6835" w:rsidRDefault="00CE6835" w:rsidP="00CE6835">
                            <w:pPr>
                              <w:rPr>
                                <w:lang w:val="es-ES"/>
                              </w:rPr>
                            </w:pPr>
                            <w:r>
                              <w:rPr>
                                <w:lang w:val="es-ES"/>
                              </w:rPr>
                              <w:t>Respuesta:</w:t>
                            </w:r>
                          </w:p>
                          <w:p w:rsidR="00CE6835" w:rsidRDefault="00CE6835" w:rsidP="00CE6835">
                            <w:pPr>
                              <w:rPr>
                                <w:lang w:val="es-ES"/>
                              </w:rPr>
                            </w:pPr>
                          </w:p>
                          <w:p w:rsidR="00CE6835" w:rsidRPr="00CE6835" w:rsidRDefault="00CE6835" w:rsidP="00CE6835">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BE58E" id="_x0000_t202" coordsize="21600,21600" o:spt="202" path="m,l,21600r21600,l21600,xe">
                <v:stroke joinstyle="miter"/>
                <v:path gradientshapeok="t" o:connecttype="rect"/>
              </v:shapetype>
              <v:shape id="Cuadro de texto 2" o:spid="_x0000_s1026" type="#_x0000_t202" style="position:absolute;left:0;text-align:left;margin-left:0;margin-top:181.95pt;width:474pt;height:15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">
                <v:textbox>
                  <w:txbxContent>
                    <w:p w:rsidR="00CE6835" w:rsidRDefault="006C709A" w:rsidP="00CE6835">
                      <w:pPr>
                        <w:rPr>
                          <w:lang w:val="es-ES"/>
                        </w:rPr>
                      </w:pPr>
                      <w:r>
                        <w:rPr>
                          <w:lang w:val="es-ES"/>
                        </w:rPr>
                        <w:t xml:space="preserve">2. </w:t>
                      </w:r>
                      <w:r w:rsidR="00CE6835">
                        <w:rPr>
                          <w:lang w:val="es-ES"/>
                        </w:rPr>
                        <w:t xml:space="preserve">¿Por qué </w:t>
                      </w:r>
                      <w:r w:rsidR="00771DA9">
                        <w:rPr>
                          <w:lang w:val="es-ES"/>
                        </w:rPr>
                        <w:t>son importantes los objetivos de un mantenimiento</w:t>
                      </w:r>
                      <w:r w:rsidR="00CE6835">
                        <w:rPr>
                          <w:lang w:val="es-ES"/>
                        </w:rPr>
                        <w:t>?</w:t>
                      </w:r>
                      <w:r w:rsidR="00771DA9">
                        <w:rPr>
                          <w:lang w:val="es-ES"/>
                        </w:rPr>
                        <w:t xml:space="preserve"> </w:t>
                      </w:r>
                      <w:r w:rsidR="00771DA9" w:rsidRPr="00771DA9">
                        <w:rPr>
                          <w:b/>
                          <w:lang w:val="es-ES"/>
                        </w:rPr>
                        <w:t>(habilidad comprender)</w:t>
                      </w:r>
                    </w:p>
                    <w:p w:rsidR="00CE6835" w:rsidRDefault="00CE6835" w:rsidP="00CE6835">
                      <w:pPr>
                        <w:rPr>
                          <w:lang w:val="es-ES"/>
                        </w:rPr>
                      </w:pPr>
                      <w:r>
                        <w:rPr>
                          <w:lang w:val="es-ES"/>
                        </w:rPr>
                        <w:t>Respuesta:</w:t>
                      </w:r>
                    </w:p>
                    <w:p w:rsidR="00CE6835" w:rsidRDefault="00CE6835" w:rsidP="00CE6835">
                      <w:pPr>
                        <w:rPr>
                          <w:lang w:val="es-ES"/>
                        </w:rPr>
                      </w:pPr>
                    </w:p>
                    <w:p w:rsidR="00CE6835" w:rsidRPr="00CE6835" w:rsidRDefault="00CE6835" w:rsidP="00CE6835">
                      <w:pPr>
                        <w:rPr>
                          <w:lang w:val="es-ES"/>
                        </w:rPr>
                      </w:pPr>
                    </w:p>
                  </w:txbxContent>
                </v:textbox>
                <w10:wrap type="square" anchorx="margin"/>
              </v:shape>
            </w:pict>
          </mc:Fallback>
        </mc:AlternateContent>
      </w:r>
      <w:r w:rsidRPr="00CE6835">
        <w:rPr>
          <w:rFonts w:ascii="Arial" w:hAnsi="Arial" w:cs="Arial"/>
          <w:noProof/>
          <w:u w:val="single"/>
        </w:rPr>
        <mc:AlternateContent>
          <mc:Choice Requires="wps">
            <w:drawing>
              <wp:anchor distT="45720" distB="45720" distL="114300" distR="114300" simplePos="0" relativeHeight="251659264" behindDoc="0" locked="0" layoutInCell="1" allowOverlap="1" wp14:anchorId="538E9975" wp14:editId="20A1F373">
                <wp:simplePos x="0" y="0"/>
                <wp:positionH relativeFrom="column">
                  <wp:posOffset>-13335</wp:posOffset>
                </wp:positionH>
                <wp:positionV relativeFrom="paragraph">
                  <wp:posOffset>300990</wp:posOffset>
                </wp:positionV>
                <wp:extent cx="6019800" cy="179070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90700"/>
                        </a:xfrm>
                        <a:prstGeom prst="rect">
                          <a:avLst/>
                        </a:prstGeom>
                        <a:solidFill>
                          <a:srgbClr val="FFFFFF"/>
                        </a:solidFill>
                        <a:ln w="9525">
                          <a:solidFill>
                            <a:srgbClr val="000000"/>
                          </a:solidFill>
                          <a:miter lim="800000"/>
                          <a:headEnd/>
                          <a:tailEnd/>
                        </a:ln>
                      </wps:spPr>
                      <wps:txbx>
                        <w:txbxContent>
                          <w:p w:rsidR="00CE6835" w:rsidRPr="006C709A" w:rsidRDefault="00771DA9" w:rsidP="006C709A">
                            <w:pPr>
                              <w:pStyle w:val="Prrafodelista"/>
                              <w:numPr>
                                <w:ilvl w:val="0"/>
                                <w:numId w:val="9"/>
                              </w:numPr>
                              <w:rPr>
                                <w:lang w:val="es-ES"/>
                              </w:rPr>
                            </w:pPr>
                            <w:r w:rsidRPr="006C709A">
                              <w:rPr>
                                <w:lang w:val="es-ES"/>
                              </w:rPr>
                              <w:t>¿Cuáles son los 5 criterios para calcular la vida útil de un mantenimiento</w:t>
                            </w:r>
                            <w:r w:rsidR="00CE6835" w:rsidRPr="006C709A">
                              <w:rPr>
                                <w:lang w:val="es-ES"/>
                              </w:rPr>
                              <w:t>?</w:t>
                            </w:r>
                            <w:r w:rsidRPr="006C709A">
                              <w:rPr>
                                <w:lang w:val="es-ES"/>
                              </w:rPr>
                              <w:t xml:space="preserve"> </w:t>
                            </w:r>
                            <w:r w:rsidRPr="006C709A">
                              <w:rPr>
                                <w:b/>
                                <w:lang w:val="es-ES"/>
                              </w:rPr>
                              <w:t>(habilidad conocer)</w:t>
                            </w:r>
                          </w:p>
                          <w:p w:rsidR="00CE6835" w:rsidRDefault="00CE6835">
                            <w:pPr>
                              <w:rPr>
                                <w:lang w:val="es-ES"/>
                              </w:rPr>
                            </w:pPr>
                            <w:r>
                              <w:rPr>
                                <w:lang w:val="es-ES"/>
                              </w:rPr>
                              <w:t>Respuesta:</w:t>
                            </w:r>
                          </w:p>
                          <w:p w:rsidR="00CE6835" w:rsidRDefault="00CE6835">
                            <w:pPr>
                              <w:rPr>
                                <w:lang w:val="es-ES"/>
                              </w:rPr>
                            </w:pPr>
                          </w:p>
                          <w:p w:rsidR="00CE6835" w:rsidRPr="00CE6835" w:rsidRDefault="00CE6835">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E9975" id="_x0000_s1027" type="#_x0000_t202" style="position:absolute;left:0;text-align:left;margin-left:-1.05pt;margin-top:23.7pt;width:474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">
                <v:textbox>
                  <w:txbxContent>
                    <w:p w:rsidR="00CE6835" w:rsidRPr="006C709A" w:rsidRDefault="00771DA9" w:rsidP="006C709A">
                      <w:pPr>
                        <w:pStyle w:val="Prrafodelista"/>
                        <w:numPr>
                          <w:ilvl w:val="0"/>
                          <w:numId w:val="9"/>
                        </w:numPr>
                        <w:rPr>
                          <w:lang w:val="es-ES"/>
                        </w:rPr>
                      </w:pPr>
                      <w:r w:rsidRPr="006C709A">
                        <w:rPr>
                          <w:lang w:val="es-ES"/>
                        </w:rPr>
                        <w:t>¿Cuáles son los 5 criterios para calcular la vida útil de un mantenimiento</w:t>
                      </w:r>
                      <w:r w:rsidR="00CE6835" w:rsidRPr="006C709A">
                        <w:rPr>
                          <w:lang w:val="es-ES"/>
                        </w:rPr>
                        <w:t>?</w:t>
                      </w:r>
                      <w:r w:rsidRPr="006C709A">
                        <w:rPr>
                          <w:lang w:val="es-ES"/>
                        </w:rPr>
                        <w:t xml:space="preserve"> </w:t>
                      </w:r>
                      <w:r w:rsidRPr="006C709A">
                        <w:rPr>
                          <w:b/>
                          <w:lang w:val="es-ES"/>
                        </w:rPr>
                        <w:t>(habilidad conocer)</w:t>
                      </w:r>
                    </w:p>
                    <w:p w:rsidR="00CE6835" w:rsidRDefault="00CE6835">
                      <w:pPr>
                        <w:rPr>
                          <w:lang w:val="es-ES"/>
                        </w:rPr>
                      </w:pPr>
                      <w:r>
                        <w:rPr>
                          <w:lang w:val="es-ES"/>
                        </w:rPr>
                        <w:t>Respuesta:</w:t>
                      </w:r>
                    </w:p>
                    <w:p w:rsidR="00CE6835" w:rsidRDefault="00CE6835">
                      <w:pPr>
                        <w:rPr>
                          <w:lang w:val="es-ES"/>
                        </w:rPr>
                      </w:pPr>
                    </w:p>
                    <w:p w:rsidR="00CE6835" w:rsidRPr="00CE6835" w:rsidRDefault="00CE6835">
                      <w:pPr>
                        <w:rPr>
                          <w:lang w:val="es-ES"/>
                        </w:rPr>
                      </w:pPr>
                    </w:p>
                  </w:txbxContent>
                </v:textbox>
                <w10:wrap type="square"/>
              </v:shape>
            </w:pict>
          </mc:Fallback>
        </mc:AlternateContent>
      </w:r>
      <w:r>
        <w:rPr>
          <w:rFonts w:ascii="Arial" w:hAnsi="Arial" w:cs="Arial"/>
          <w:color w:val="333333"/>
        </w:rPr>
        <w:t>Responda las preguntas:</w:t>
      </w:r>
    </w:p>
    <w:p w:rsidR="00CE6835" w:rsidRDefault="00CE6835" w:rsidP="00CE6835">
      <w:pPr>
        <w:pStyle w:val="NormalWeb"/>
        <w:shd w:val="clear" w:color="auto" w:fill="FFFFFF"/>
        <w:spacing w:before="0" w:beforeAutospacing="0" w:after="150" w:afterAutospacing="0"/>
        <w:jc w:val="both"/>
        <w:rPr>
          <w:rFonts w:ascii="Arial" w:hAnsi="Arial" w:cs="Arial"/>
          <w:color w:val="333333"/>
        </w:rPr>
      </w:pPr>
      <w:bookmarkStart w:id="0" w:name="_GoBack"/>
      <w:bookmarkEnd w:id="0"/>
      <w:r w:rsidRPr="00CE6835">
        <w:rPr>
          <w:rFonts w:ascii="Arial" w:hAnsi="Arial" w:cs="Arial"/>
          <w:noProof/>
          <w:u w:val="single"/>
        </w:rPr>
        <mc:AlternateContent>
          <mc:Choice Requires="wps">
            <w:drawing>
              <wp:anchor distT="45720" distB="45720" distL="114300" distR="114300" simplePos="0" relativeHeight="251663360" behindDoc="0" locked="0" layoutInCell="1" allowOverlap="1" wp14:anchorId="49447EAD" wp14:editId="63BC927E">
                <wp:simplePos x="0" y="0"/>
                <wp:positionH relativeFrom="margin">
                  <wp:align>left</wp:align>
                </wp:positionH>
                <wp:positionV relativeFrom="paragraph">
                  <wp:posOffset>4513580</wp:posOffset>
                </wp:positionV>
                <wp:extent cx="6019800" cy="2247900"/>
                <wp:effectExtent l="0" t="0" r="19050" b="1905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47900"/>
                        </a:xfrm>
                        <a:prstGeom prst="rect">
                          <a:avLst/>
                        </a:prstGeom>
                        <a:solidFill>
                          <a:srgbClr val="FFFFFF"/>
                        </a:solidFill>
                        <a:ln w="9525">
                          <a:solidFill>
                            <a:srgbClr val="000000"/>
                          </a:solidFill>
                          <a:miter lim="800000"/>
                          <a:headEnd/>
                          <a:tailEnd/>
                        </a:ln>
                      </wps:spPr>
                      <wps:txbx>
                        <w:txbxContent>
                          <w:p w:rsidR="00CE6835" w:rsidRDefault="006C709A" w:rsidP="00771DA9">
                            <w:pPr>
                              <w:rPr>
                                <w:lang w:val="es-ES"/>
                              </w:rPr>
                            </w:pPr>
                            <w:r>
                              <w:rPr>
                                <w:lang w:val="es-ES"/>
                              </w:rPr>
                              <w:t xml:space="preserve">3. </w:t>
                            </w:r>
                            <w:r w:rsidR="00771DA9">
                              <w:rPr>
                                <w:lang w:val="es-ES"/>
                              </w:rPr>
                              <w:t xml:space="preserve">Realice una lista comparando la </w:t>
                            </w:r>
                            <w:r w:rsidR="00771DA9">
                              <w:rPr>
                                <w:b/>
                              </w:rPr>
                              <w:t>MANTENIBILIDAD Y DISPONIBILIDAD, ¿Cuál de ellas según su análisis es la que prevalece a su juicio? (Habilidad analizar)</w:t>
                            </w:r>
                          </w:p>
                          <w:p w:rsidR="00CE6835" w:rsidRDefault="00CE6835" w:rsidP="00CE6835">
                            <w:pPr>
                              <w:rPr>
                                <w:lang w:val="es-ES"/>
                              </w:rPr>
                            </w:pPr>
                            <w:r>
                              <w:rPr>
                                <w:lang w:val="es-ES"/>
                              </w:rPr>
                              <w:t>Respuesta:</w:t>
                            </w:r>
                          </w:p>
                          <w:p w:rsidR="00CE6835" w:rsidRDefault="00CE6835" w:rsidP="00CE6835">
                            <w:pPr>
                              <w:rPr>
                                <w:lang w:val="es-ES"/>
                              </w:rPr>
                            </w:pPr>
                          </w:p>
                          <w:p w:rsidR="00CE6835" w:rsidRPr="00CE6835" w:rsidRDefault="00CE6835" w:rsidP="00CE6835">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47EAD" id="_x0000_s1028" type="#_x0000_t202" style="position:absolute;left:0;text-align:left;margin-left:0;margin-top:355.4pt;width:474pt;height:17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">
                <v:textbox>
                  <w:txbxContent>
                    <w:p w:rsidR="00CE6835" w:rsidRDefault="006C709A" w:rsidP="00771DA9">
                      <w:pPr>
                        <w:rPr>
                          <w:lang w:val="es-ES"/>
                        </w:rPr>
                      </w:pPr>
                      <w:r>
                        <w:rPr>
                          <w:lang w:val="es-ES"/>
                        </w:rPr>
                        <w:t xml:space="preserve">3. </w:t>
                      </w:r>
                      <w:r w:rsidR="00771DA9">
                        <w:rPr>
                          <w:lang w:val="es-ES"/>
                        </w:rPr>
                        <w:t xml:space="preserve">Realice una lista comparando la </w:t>
                      </w:r>
                      <w:r w:rsidR="00771DA9">
                        <w:rPr>
                          <w:b/>
                        </w:rPr>
                        <w:t>MANTENIBILIDAD Y DISPONIBILIDAD, ¿Cuál de ellas según su análisis es la que prevalece a su juicio? (Habilidad analizar)</w:t>
                      </w:r>
                    </w:p>
                    <w:p w:rsidR="00CE6835" w:rsidRDefault="00CE6835" w:rsidP="00CE6835">
                      <w:pPr>
                        <w:rPr>
                          <w:lang w:val="es-ES"/>
                        </w:rPr>
                      </w:pPr>
                      <w:r>
                        <w:rPr>
                          <w:lang w:val="es-ES"/>
                        </w:rPr>
                        <w:t>Respuesta:</w:t>
                      </w:r>
                    </w:p>
                    <w:p w:rsidR="00CE6835" w:rsidRDefault="00CE6835" w:rsidP="00CE6835">
                      <w:pPr>
                        <w:rPr>
                          <w:lang w:val="es-ES"/>
                        </w:rPr>
                      </w:pPr>
                    </w:p>
                    <w:p w:rsidR="00CE6835" w:rsidRPr="00CE6835" w:rsidRDefault="00CE6835" w:rsidP="00CE6835">
                      <w:pPr>
                        <w:rPr>
                          <w:lang w:val="es-ES"/>
                        </w:rPr>
                      </w:pPr>
                    </w:p>
                  </w:txbxContent>
                </v:textbox>
                <w10:wrap type="square" anchorx="margin"/>
              </v:shape>
            </w:pict>
          </mc:Fallback>
        </mc:AlternateContent>
      </w:r>
    </w:p>
    <w:p w:rsidR="00CE6835" w:rsidRPr="00CE6835" w:rsidRDefault="00CE6835" w:rsidP="00CE6835">
      <w:pPr>
        <w:pStyle w:val="Ttulo2"/>
        <w:shd w:val="clear" w:color="auto" w:fill="FFFFFF"/>
        <w:spacing w:before="300" w:beforeAutospacing="0" w:after="150" w:afterAutospacing="0"/>
        <w:jc w:val="both"/>
        <w:rPr>
          <w:rFonts w:ascii="Arial" w:hAnsi="Arial" w:cs="Arial"/>
          <w:sz w:val="24"/>
          <w:szCs w:val="24"/>
          <w:u w:val="single"/>
        </w:rPr>
      </w:pPr>
    </w:p>
    <w:p w:rsidR="00CE6835" w:rsidRPr="00CE6835" w:rsidRDefault="00CE6835" w:rsidP="00CE6835">
      <w:pPr>
        <w:pStyle w:val="NormalWeb"/>
        <w:spacing w:before="0" w:beforeAutospacing="0" w:after="0" w:afterAutospacing="0"/>
        <w:jc w:val="both"/>
        <w:rPr>
          <w:rFonts w:asciiTheme="minorHAnsi" w:hAnsiTheme="minorHAnsi" w:cstheme="minorHAnsi"/>
        </w:rPr>
      </w:pPr>
    </w:p>
    <w:sectPr w:rsidR="00CE6835" w:rsidRPr="00CE6835" w:rsidSect="009260CE">
      <w:headerReference w:type="default" r:id="rId10"/>
      <w:pgSz w:w="12240" w:h="20160" w:code="5"/>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81" w:rsidRDefault="001A0081" w:rsidP="008B0964">
      <w:pPr>
        <w:spacing w:after="0" w:line="240" w:lineRule="auto"/>
      </w:pPr>
      <w:r>
        <w:separator/>
      </w:r>
    </w:p>
  </w:endnote>
  <w:endnote w:type="continuationSeparator" w:id="0">
    <w:p w:rsidR="001A0081" w:rsidRDefault="001A0081"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81" w:rsidRDefault="001A0081" w:rsidP="008B0964">
      <w:pPr>
        <w:spacing w:after="0" w:line="240" w:lineRule="auto"/>
      </w:pPr>
      <w:r>
        <w:separator/>
      </w:r>
    </w:p>
  </w:footnote>
  <w:footnote w:type="continuationSeparator" w:id="0">
    <w:p w:rsidR="001A0081" w:rsidRDefault="001A0081" w:rsidP="008B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B3" w:rsidRDefault="00A104B3" w:rsidP="00A104B3">
    <w:pPr>
      <w:pStyle w:val="Encabezado"/>
      <w:jc w:val="center"/>
    </w:pPr>
    <w:r>
      <w:rPr>
        <w:rFonts w:ascii="Times New Roman" w:hAnsi="Times New Roman" w:cs="Times New Roman"/>
        <w:noProof/>
        <w:sz w:val="16"/>
        <w:szCs w:val="16"/>
        <w:lang w:eastAsia="es-CL"/>
      </w:rPr>
      <w:drawing>
        <wp:inline distT="0" distB="0" distL="0" distR="0">
          <wp:extent cx="323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8B0964" w:rsidRDefault="009C34E2" w:rsidP="00A104B3">
    <w:pPr>
      <w:pStyle w:val="Encabezado"/>
      <w:jc w:val="center"/>
    </w:pPr>
    <w:r w:rsidRPr="00247EC9">
      <w:rPr>
        <w:rFonts w:ascii="Times New Roman" w:hAnsi="Times New Roman" w:cs="Times New Roman"/>
        <w:noProof/>
        <w:sz w:val="16"/>
        <w:szCs w:val="16"/>
        <w:lang w:eastAsia="es-CL"/>
      </w:rPr>
      <mc:AlternateContent>
        <mc:Choice Requires="wps">
          <w:drawing>
            <wp:anchor distT="45720" distB="45720" distL="114300" distR="114300" simplePos="0" relativeHeight="251661312" behindDoc="1" locked="0" layoutInCell="1" allowOverlap="1" wp14:anchorId="180B9666" wp14:editId="0F957FB4">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9666" id="_x0000_t202" coordsize="21600,21600" o:spt="202" path="m,l,21600r21600,l21600,xe">
              <v:stroke joinstyle="miter"/>
              <v:path gradientshapeok="t" o:connecttype="rect"/>
            </v:shapetype>
            <v:shape id="_x0000_s1029" type="#_x0000_t202" style="position:absolute;left:0;text-align:left;margin-left:37.5pt;margin-top:-10.75pt;width:150pt;height:4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v:textbox>
            </v:shape>
          </w:pict>
        </mc:Fallback>
      </mc:AlternateContent>
    </w:r>
    <w:r w:rsidR="00A104B3">
      <w:t>Escuela Industrial Superior de Valparaíso</w:t>
    </w:r>
  </w:p>
  <w:p w:rsidR="00A104B3" w:rsidRDefault="00A104B3" w:rsidP="00A104B3">
    <w:pPr>
      <w:pStyle w:val="Encabezado"/>
      <w:jc w:val="center"/>
    </w:pPr>
    <w:r>
      <w:t>Especialidad:</w:t>
    </w:r>
    <w:r w:rsidR="003750D2">
      <w:t xml:space="preserve"> Construcciones Metálicas</w:t>
    </w:r>
  </w:p>
  <w:p w:rsidR="008B0964" w:rsidRDefault="008B0964"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F60"/>
    <w:multiLevelType w:val="multilevel"/>
    <w:tmpl w:val="BE565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83BE1"/>
    <w:multiLevelType w:val="hybridMultilevel"/>
    <w:tmpl w:val="B4AE07D2"/>
    <w:lvl w:ilvl="0" w:tplc="6536493C">
      <w:start w:val="1"/>
      <w:numFmt w:val="bullet"/>
      <w:lvlText w:val="•"/>
      <w:lvlJc w:val="left"/>
      <w:pPr>
        <w:tabs>
          <w:tab w:val="num" w:pos="720"/>
        </w:tabs>
        <w:ind w:left="720" w:hanging="360"/>
      </w:pPr>
      <w:rPr>
        <w:rFonts w:ascii="Arial" w:hAnsi="Arial" w:hint="default"/>
      </w:rPr>
    </w:lvl>
    <w:lvl w:ilvl="1" w:tplc="DBB65AB8" w:tentative="1">
      <w:start w:val="1"/>
      <w:numFmt w:val="bullet"/>
      <w:lvlText w:val="•"/>
      <w:lvlJc w:val="left"/>
      <w:pPr>
        <w:tabs>
          <w:tab w:val="num" w:pos="1440"/>
        </w:tabs>
        <w:ind w:left="1440" w:hanging="360"/>
      </w:pPr>
      <w:rPr>
        <w:rFonts w:ascii="Arial" w:hAnsi="Arial" w:hint="default"/>
      </w:rPr>
    </w:lvl>
    <w:lvl w:ilvl="2" w:tplc="D442879C" w:tentative="1">
      <w:start w:val="1"/>
      <w:numFmt w:val="bullet"/>
      <w:lvlText w:val="•"/>
      <w:lvlJc w:val="left"/>
      <w:pPr>
        <w:tabs>
          <w:tab w:val="num" w:pos="2160"/>
        </w:tabs>
        <w:ind w:left="2160" w:hanging="360"/>
      </w:pPr>
      <w:rPr>
        <w:rFonts w:ascii="Arial" w:hAnsi="Arial" w:hint="default"/>
      </w:rPr>
    </w:lvl>
    <w:lvl w:ilvl="3" w:tplc="D46E1DE6" w:tentative="1">
      <w:start w:val="1"/>
      <w:numFmt w:val="bullet"/>
      <w:lvlText w:val="•"/>
      <w:lvlJc w:val="left"/>
      <w:pPr>
        <w:tabs>
          <w:tab w:val="num" w:pos="2880"/>
        </w:tabs>
        <w:ind w:left="2880" w:hanging="360"/>
      </w:pPr>
      <w:rPr>
        <w:rFonts w:ascii="Arial" w:hAnsi="Arial" w:hint="default"/>
      </w:rPr>
    </w:lvl>
    <w:lvl w:ilvl="4" w:tplc="6A50E4E0" w:tentative="1">
      <w:start w:val="1"/>
      <w:numFmt w:val="bullet"/>
      <w:lvlText w:val="•"/>
      <w:lvlJc w:val="left"/>
      <w:pPr>
        <w:tabs>
          <w:tab w:val="num" w:pos="3600"/>
        </w:tabs>
        <w:ind w:left="3600" w:hanging="360"/>
      </w:pPr>
      <w:rPr>
        <w:rFonts w:ascii="Arial" w:hAnsi="Arial" w:hint="default"/>
      </w:rPr>
    </w:lvl>
    <w:lvl w:ilvl="5" w:tplc="22604384" w:tentative="1">
      <w:start w:val="1"/>
      <w:numFmt w:val="bullet"/>
      <w:lvlText w:val="•"/>
      <w:lvlJc w:val="left"/>
      <w:pPr>
        <w:tabs>
          <w:tab w:val="num" w:pos="4320"/>
        </w:tabs>
        <w:ind w:left="4320" w:hanging="360"/>
      </w:pPr>
      <w:rPr>
        <w:rFonts w:ascii="Arial" w:hAnsi="Arial" w:hint="default"/>
      </w:rPr>
    </w:lvl>
    <w:lvl w:ilvl="6" w:tplc="6B528B18" w:tentative="1">
      <w:start w:val="1"/>
      <w:numFmt w:val="bullet"/>
      <w:lvlText w:val="•"/>
      <w:lvlJc w:val="left"/>
      <w:pPr>
        <w:tabs>
          <w:tab w:val="num" w:pos="5040"/>
        </w:tabs>
        <w:ind w:left="5040" w:hanging="360"/>
      </w:pPr>
      <w:rPr>
        <w:rFonts w:ascii="Arial" w:hAnsi="Arial" w:hint="default"/>
      </w:rPr>
    </w:lvl>
    <w:lvl w:ilvl="7" w:tplc="93628F2C" w:tentative="1">
      <w:start w:val="1"/>
      <w:numFmt w:val="bullet"/>
      <w:lvlText w:val="•"/>
      <w:lvlJc w:val="left"/>
      <w:pPr>
        <w:tabs>
          <w:tab w:val="num" w:pos="5760"/>
        </w:tabs>
        <w:ind w:left="5760" w:hanging="360"/>
      </w:pPr>
      <w:rPr>
        <w:rFonts w:ascii="Arial" w:hAnsi="Arial" w:hint="default"/>
      </w:rPr>
    </w:lvl>
    <w:lvl w:ilvl="8" w:tplc="0C4AC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25714"/>
    <w:multiLevelType w:val="hybridMultilevel"/>
    <w:tmpl w:val="584A9442"/>
    <w:lvl w:ilvl="0" w:tplc="CA5CCDC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F44D33"/>
    <w:multiLevelType w:val="hybridMultilevel"/>
    <w:tmpl w:val="E4508B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D662DCC"/>
    <w:multiLevelType w:val="hybridMultilevel"/>
    <w:tmpl w:val="F2A8BB44"/>
    <w:lvl w:ilvl="0" w:tplc="018CC7C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6A915C1"/>
    <w:multiLevelType w:val="hybridMultilevel"/>
    <w:tmpl w:val="1A9AC74E"/>
    <w:lvl w:ilvl="0" w:tplc="2A5A2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5067D73"/>
    <w:multiLevelType w:val="hybridMultilevel"/>
    <w:tmpl w:val="ED78A3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5304D5C"/>
    <w:multiLevelType w:val="hybridMultilevel"/>
    <w:tmpl w:val="FCA25E70"/>
    <w:lvl w:ilvl="0" w:tplc="73201FD4">
      <w:start w:val="1"/>
      <w:numFmt w:val="bullet"/>
      <w:lvlText w:val="•"/>
      <w:lvlJc w:val="left"/>
      <w:pPr>
        <w:tabs>
          <w:tab w:val="num" w:pos="720"/>
        </w:tabs>
        <w:ind w:left="720" w:hanging="360"/>
      </w:pPr>
      <w:rPr>
        <w:rFonts w:ascii="Arial" w:hAnsi="Arial" w:hint="default"/>
      </w:rPr>
    </w:lvl>
    <w:lvl w:ilvl="1" w:tplc="9260009E" w:tentative="1">
      <w:start w:val="1"/>
      <w:numFmt w:val="bullet"/>
      <w:lvlText w:val="•"/>
      <w:lvlJc w:val="left"/>
      <w:pPr>
        <w:tabs>
          <w:tab w:val="num" w:pos="1440"/>
        </w:tabs>
        <w:ind w:left="1440" w:hanging="360"/>
      </w:pPr>
      <w:rPr>
        <w:rFonts w:ascii="Arial" w:hAnsi="Arial" w:hint="default"/>
      </w:rPr>
    </w:lvl>
    <w:lvl w:ilvl="2" w:tplc="01F2FF24" w:tentative="1">
      <w:start w:val="1"/>
      <w:numFmt w:val="bullet"/>
      <w:lvlText w:val="•"/>
      <w:lvlJc w:val="left"/>
      <w:pPr>
        <w:tabs>
          <w:tab w:val="num" w:pos="2160"/>
        </w:tabs>
        <w:ind w:left="2160" w:hanging="360"/>
      </w:pPr>
      <w:rPr>
        <w:rFonts w:ascii="Arial" w:hAnsi="Arial" w:hint="default"/>
      </w:rPr>
    </w:lvl>
    <w:lvl w:ilvl="3" w:tplc="8B62CBE6" w:tentative="1">
      <w:start w:val="1"/>
      <w:numFmt w:val="bullet"/>
      <w:lvlText w:val="•"/>
      <w:lvlJc w:val="left"/>
      <w:pPr>
        <w:tabs>
          <w:tab w:val="num" w:pos="2880"/>
        </w:tabs>
        <w:ind w:left="2880" w:hanging="360"/>
      </w:pPr>
      <w:rPr>
        <w:rFonts w:ascii="Arial" w:hAnsi="Arial" w:hint="default"/>
      </w:rPr>
    </w:lvl>
    <w:lvl w:ilvl="4" w:tplc="F3CEDA8C" w:tentative="1">
      <w:start w:val="1"/>
      <w:numFmt w:val="bullet"/>
      <w:lvlText w:val="•"/>
      <w:lvlJc w:val="left"/>
      <w:pPr>
        <w:tabs>
          <w:tab w:val="num" w:pos="3600"/>
        </w:tabs>
        <w:ind w:left="3600" w:hanging="360"/>
      </w:pPr>
      <w:rPr>
        <w:rFonts w:ascii="Arial" w:hAnsi="Arial" w:hint="default"/>
      </w:rPr>
    </w:lvl>
    <w:lvl w:ilvl="5" w:tplc="BAECA4BE" w:tentative="1">
      <w:start w:val="1"/>
      <w:numFmt w:val="bullet"/>
      <w:lvlText w:val="•"/>
      <w:lvlJc w:val="left"/>
      <w:pPr>
        <w:tabs>
          <w:tab w:val="num" w:pos="4320"/>
        </w:tabs>
        <w:ind w:left="4320" w:hanging="360"/>
      </w:pPr>
      <w:rPr>
        <w:rFonts w:ascii="Arial" w:hAnsi="Arial" w:hint="default"/>
      </w:rPr>
    </w:lvl>
    <w:lvl w:ilvl="6" w:tplc="7EBC5E66" w:tentative="1">
      <w:start w:val="1"/>
      <w:numFmt w:val="bullet"/>
      <w:lvlText w:val="•"/>
      <w:lvlJc w:val="left"/>
      <w:pPr>
        <w:tabs>
          <w:tab w:val="num" w:pos="5040"/>
        </w:tabs>
        <w:ind w:left="5040" w:hanging="360"/>
      </w:pPr>
      <w:rPr>
        <w:rFonts w:ascii="Arial" w:hAnsi="Arial" w:hint="default"/>
      </w:rPr>
    </w:lvl>
    <w:lvl w:ilvl="7" w:tplc="FF948D0C" w:tentative="1">
      <w:start w:val="1"/>
      <w:numFmt w:val="bullet"/>
      <w:lvlText w:val="•"/>
      <w:lvlJc w:val="left"/>
      <w:pPr>
        <w:tabs>
          <w:tab w:val="num" w:pos="5760"/>
        </w:tabs>
        <w:ind w:left="5760" w:hanging="360"/>
      </w:pPr>
      <w:rPr>
        <w:rFonts w:ascii="Arial" w:hAnsi="Arial" w:hint="default"/>
      </w:rPr>
    </w:lvl>
    <w:lvl w:ilvl="8" w:tplc="78CCC1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762A9A"/>
    <w:multiLevelType w:val="hybridMultilevel"/>
    <w:tmpl w:val="455C386C"/>
    <w:lvl w:ilvl="0" w:tplc="E60E49A4">
      <w:start w:val="1"/>
      <w:numFmt w:val="decimal"/>
      <w:lvlText w:val="%1."/>
      <w:lvlJc w:val="left"/>
      <w:pPr>
        <w:tabs>
          <w:tab w:val="num" w:pos="720"/>
        </w:tabs>
        <w:ind w:left="720" w:hanging="360"/>
      </w:pPr>
    </w:lvl>
    <w:lvl w:ilvl="1" w:tplc="8AF0A4E4" w:tentative="1">
      <w:start w:val="1"/>
      <w:numFmt w:val="decimal"/>
      <w:lvlText w:val="%2."/>
      <w:lvlJc w:val="left"/>
      <w:pPr>
        <w:tabs>
          <w:tab w:val="num" w:pos="1440"/>
        </w:tabs>
        <w:ind w:left="1440" w:hanging="360"/>
      </w:pPr>
    </w:lvl>
    <w:lvl w:ilvl="2" w:tplc="4830C030" w:tentative="1">
      <w:start w:val="1"/>
      <w:numFmt w:val="decimal"/>
      <w:lvlText w:val="%3."/>
      <w:lvlJc w:val="left"/>
      <w:pPr>
        <w:tabs>
          <w:tab w:val="num" w:pos="2160"/>
        </w:tabs>
        <w:ind w:left="2160" w:hanging="360"/>
      </w:pPr>
    </w:lvl>
    <w:lvl w:ilvl="3" w:tplc="8E0E2AE8" w:tentative="1">
      <w:start w:val="1"/>
      <w:numFmt w:val="decimal"/>
      <w:lvlText w:val="%4."/>
      <w:lvlJc w:val="left"/>
      <w:pPr>
        <w:tabs>
          <w:tab w:val="num" w:pos="2880"/>
        </w:tabs>
        <w:ind w:left="2880" w:hanging="360"/>
      </w:pPr>
    </w:lvl>
    <w:lvl w:ilvl="4" w:tplc="8BB2BBA0" w:tentative="1">
      <w:start w:val="1"/>
      <w:numFmt w:val="decimal"/>
      <w:lvlText w:val="%5."/>
      <w:lvlJc w:val="left"/>
      <w:pPr>
        <w:tabs>
          <w:tab w:val="num" w:pos="3600"/>
        </w:tabs>
        <w:ind w:left="3600" w:hanging="360"/>
      </w:pPr>
    </w:lvl>
    <w:lvl w:ilvl="5" w:tplc="95209100" w:tentative="1">
      <w:start w:val="1"/>
      <w:numFmt w:val="decimal"/>
      <w:lvlText w:val="%6."/>
      <w:lvlJc w:val="left"/>
      <w:pPr>
        <w:tabs>
          <w:tab w:val="num" w:pos="4320"/>
        </w:tabs>
        <w:ind w:left="4320" w:hanging="360"/>
      </w:pPr>
    </w:lvl>
    <w:lvl w:ilvl="6" w:tplc="3A508688" w:tentative="1">
      <w:start w:val="1"/>
      <w:numFmt w:val="decimal"/>
      <w:lvlText w:val="%7."/>
      <w:lvlJc w:val="left"/>
      <w:pPr>
        <w:tabs>
          <w:tab w:val="num" w:pos="5040"/>
        </w:tabs>
        <w:ind w:left="5040" w:hanging="360"/>
      </w:pPr>
    </w:lvl>
    <w:lvl w:ilvl="7" w:tplc="740C4FBE" w:tentative="1">
      <w:start w:val="1"/>
      <w:numFmt w:val="decimal"/>
      <w:lvlText w:val="%8."/>
      <w:lvlJc w:val="left"/>
      <w:pPr>
        <w:tabs>
          <w:tab w:val="num" w:pos="5760"/>
        </w:tabs>
        <w:ind w:left="5760" w:hanging="360"/>
      </w:pPr>
    </w:lvl>
    <w:lvl w:ilvl="8" w:tplc="831E8C2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F4"/>
    <w:rsid w:val="00004634"/>
    <w:rsid w:val="00005EFF"/>
    <w:rsid w:val="0002493F"/>
    <w:rsid w:val="00035046"/>
    <w:rsid w:val="000834BB"/>
    <w:rsid w:val="00093D8E"/>
    <w:rsid w:val="00094505"/>
    <w:rsid w:val="0009705D"/>
    <w:rsid w:val="000A25A7"/>
    <w:rsid w:val="000A34FA"/>
    <w:rsid w:val="000A68A3"/>
    <w:rsid w:val="000D6252"/>
    <w:rsid w:val="000E3109"/>
    <w:rsid w:val="000E3A67"/>
    <w:rsid w:val="000F3EC0"/>
    <w:rsid w:val="000F6EF3"/>
    <w:rsid w:val="001237A5"/>
    <w:rsid w:val="00134EAE"/>
    <w:rsid w:val="00182504"/>
    <w:rsid w:val="0019685E"/>
    <w:rsid w:val="001A0081"/>
    <w:rsid w:val="001A32C8"/>
    <w:rsid w:val="001A61BC"/>
    <w:rsid w:val="001C7465"/>
    <w:rsid w:val="00240CD1"/>
    <w:rsid w:val="002474D9"/>
    <w:rsid w:val="00257277"/>
    <w:rsid w:val="0028690D"/>
    <w:rsid w:val="002A4812"/>
    <w:rsid w:val="002C7694"/>
    <w:rsid w:val="002D0108"/>
    <w:rsid w:val="002E72EF"/>
    <w:rsid w:val="002E7933"/>
    <w:rsid w:val="00343644"/>
    <w:rsid w:val="003750D2"/>
    <w:rsid w:val="00377D7E"/>
    <w:rsid w:val="003929C3"/>
    <w:rsid w:val="00395796"/>
    <w:rsid w:val="003B117A"/>
    <w:rsid w:val="003B55CD"/>
    <w:rsid w:val="003E41EE"/>
    <w:rsid w:val="003F567E"/>
    <w:rsid w:val="0040325F"/>
    <w:rsid w:val="0041452B"/>
    <w:rsid w:val="004211F4"/>
    <w:rsid w:val="004314C1"/>
    <w:rsid w:val="004844AD"/>
    <w:rsid w:val="004B6AF3"/>
    <w:rsid w:val="004E24C4"/>
    <w:rsid w:val="004E4658"/>
    <w:rsid w:val="005136EF"/>
    <w:rsid w:val="00526D03"/>
    <w:rsid w:val="005428C5"/>
    <w:rsid w:val="00554834"/>
    <w:rsid w:val="005D30DE"/>
    <w:rsid w:val="005E4C16"/>
    <w:rsid w:val="005E6BA3"/>
    <w:rsid w:val="005F14A6"/>
    <w:rsid w:val="006051B6"/>
    <w:rsid w:val="00606448"/>
    <w:rsid w:val="0060740E"/>
    <w:rsid w:val="00670B5E"/>
    <w:rsid w:val="00697F19"/>
    <w:rsid w:val="006A3678"/>
    <w:rsid w:val="006A5D8E"/>
    <w:rsid w:val="006C709A"/>
    <w:rsid w:val="00705012"/>
    <w:rsid w:val="00771DA9"/>
    <w:rsid w:val="00790E91"/>
    <w:rsid w:val="007D65F0"/>
    <w:rsid w:val="007F3E49"/>
    <w:rsid w:val="007F56B5"/>
    <w:rsid w:val="00800345"/>
    <w:rsid w:val="00822F43"/>
    <w:rsid w:val="0086289C"/>
    <w:rsid w:val="00867D71"/>
    <w:rsid w:val="00873615"/>
    <w:rsid w:val="00880BA9"/>
    <w:rsid w:val="008B0964"/>
    <w:rsid w:val="008B64E9"/>
    <w:rsid w:val="008F22C0"/>
    <w:rsid w:val="008F4A48"/>
    <w:rsid w:val="009023CF"/>
    <w:rsid w:val="009038E7"/>
    <w:rsid w:val="00915086"/>
    <w:rsid w:val="00915F38"/>
    <w:rsid w:val="00921B35"/>
    <w:rsid w:val="009260CE"/>
    <w:rsid w:val="00946388"/>
    <w:rsid w:val="00957E9D"/>
    <w:rsid w:val="00973554"/>
    <w:rsid w:val="00973E0C"/>
    <w:rsid w:val="00983357"/>
    <w:rsid w:val="009C34E2"/>
    <w:rsid w:val="009C5BF5"/>
    <w:rsid w:val="009F391B"/>
    <w:rsid w:val="00A104B3"/>
    <w:rsid w:val="00A16444"/>
    <w:rsid w:val="00A30425"/>
    <w:rsid w:val="00A4622F"/>
    <w:rsid w:val="00AC46E0"/>
    <w:rsid w:val="00B206D3"/>
    <w:rsid w:val="00B33BF9"/>
    <w:rsid w:val="00B35FE9"/>
    <w:rsid w:val="00BB3670"/>
    <w:rsid w:val="00C000AF"/>
    <w:rsid w:val="00C01FF9"/>
    <w:rsid w:val="00C06F62"/>
    <w:rsid w:val="00C1109C"/>
    <w:rsid w:val="00C35E40"/>
    <w:rsid w:val="00C70923"/>
    <w:rsid w:val="00C757FA"/>
    <w:rsid w:val="00CE6835"/>
    <w:rsid w:val="00CF0EFC"/>
    <w:rsid w:val="00D06658"/>
    <w:rsid w:val="00D06DFB"/>
    <w:rsid w:val="00D2566E"/>
    <w:rsid w:val="00D56C51"/>
    <w:rsid w:val="00D9288C"/>
    <w:rsid w:val="00DB7449"/>
    <w:rsid w:val="00DD5128"/>
    <w:rsid w:val="00E043EC"/>
    <w:rsid w:val="00E324C1"/>
    <w:rsid w:val="00E37708"/>
    <w:rsid w:val="00E5492F"/>
    <w:rsid w:val="00E8217E"/>
    <w:rsid w:val="00EC4F11"/>
    <w:rsid w:val="00ED75BA"/>
    <w:rsid w:val="00F07EDB"/>
    <w:rsid w:val="00F638DD"/>
    <w:rsid w:val="00FA479B"/>
    <w:rsid w:val="00FB5AFF"/>
    <w:rsid w:val="00FD2CAA"/>
    <w:rsid w:val="00FE12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72C2"/>
  <w15:chartTrackingRefBased/>
  <w15:docId w15:val="{FE9D5DFF-B250-40B3-9BDA-976C694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F4"/>
  </w:style>
  <w:style w:type="paragraph" w:styleId="Ttulo1">
    <w:name w:val="heading 1"/>
    <w:basedOn w:val="Normal"/>
    <w:link w:val="Ttulo1Car"/>
    <w:uiPriority w:val="9"/>
    <w:qFormat/>
    <w:rsid w:val="00CE6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CE6835"/>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CE683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tyle1">
    <w:name w:val="style1"/>
    <w:basedOn w:val="Normal"/>
    <w:rsid w:val="003929C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xtcontenido1">
    <w:name w:val="txtcontenido1"/>
    <w:basedOn w:val="Normal"/>
    <w:rsid w:val="003929C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CE6835"/>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CE6835"/>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CE6835"/>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CE6835"/>
    <w:rPr>
      <w:color w:val="0000FF"/>
      <w:u w:val="single"/>
    </w:rPr>
  </w:style>
  <w:style w:type="character" w:styleId="Textoennegrita">
    <w:name w:val="Strong"/>
    <w:basedOn w:val="Fuentedeprrafopredeter"/>
    <w:uiPriority w:val="22"/>
    <w:qFormat/>
    <w:rsid w:val="00CE6835"/>
    <w:rPr>
      <w:b/>
      <w:bCs/>
    </w:rPr>
  </w:style>
  <w:style w:type="paragraph" w:customStyle="1" w:styleId="Default">
    <w:name w:val="Default"/>
    <w:rsid w:val="003750D2"/>
    <w:pPr>
      <w:autoSpaceDE w:val="0"/>
      <w:autoSpaceDN w:val="0"/>
      <w:adjustRightInd w:val="0"/>
      <w:spacing w:after="0" w:line="240" w:lineRule="auto"/>
    </w:pPr>
    <w:rPr>
      <w:rFonts w:ascii="Arial" w:hAnsi="Arial" w:cs="Arial"/>
      <w:color w:val="000000"/>
      <w:sz w:val="24"/>
      <w:szCs w:val="24"/>
    </w:rPr>
  </w:style>
  <w:style w:type="character" w:customStyle="1" w:styleId="ez-toc-section">
    <w:name w:val="ez-toc-section"/>
    <w:basedOn w:val="Fuentedeprrafopredeter"/>
    <w:rsid w:val="00F0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3974">
      <w:bodyDiv w:val="1"/>
      <w:marLeft w:val="0"/>
      <w:marRight w:val="0"/>
      <w:marTop w:val="0"/>
      <w:marBottom w:val="0"/>
      <w:divBdr>
        <w:top w:val="none" w:sz="0" w:space="0" w:color="auto"/>
        <w:left w:val="none" w:sz="0" w:space="0" w:color="auto"/>
        <w:bottom w:val="none" w:sz="0" w:space="0" w:color="auto"/>
        <w:right w:val="none" w:sz="0" w:space="0" w:color="auto"/>
      </w:divBdr>
    </w:div>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272136356">
      <w:bodyDiv w:val="1"/>
      <w:marLeft w:val="0"/>
      <w:marRight w:val="0"/>
      <w:marTop w:val="0"/>
      <w:marBottom w:val="0"/>
      <w:divBdr>
        <w:top w:val="none" w:sz="0" w:space="0" w:color="auto"/>
        <w:left w:val="none" w:sz="0" w:space="0" w:color="auto"/>
        <w:bottom w:val="none" w:sz="0" w:space="0" w:color="auto"/>
        <w:right w:val="none" w:sz="0" w:space="0" w:color="auto"/>
      </w:divBdr>
    </w:div>
    <w:div w:id="1168058082">
      <w:bodyDiv w:val="1"/>
      <w:marLeft w:val="0"/>
      <w:marRight w:val="0"/>
      <w:marTop w:val="0"/>
      <w:marBottom w:val="0"/>
      <w:divBdr>
        <w:top w:val="none" w:sz="0" w:space="0" w:color="auto"/>
        <w:left w:val="none" w:sz="0" w:space="0" w:color="auto"/>
        <w:bottom w:val="none" w:sz="0" w:space="0" w:color="auto"/>
        <w:right w:val="none" w:sz="0" w:space="0" w:color="auto"/>
      </w:divBdr>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422146183">
      <w:bodyDiv w:val="1"/>
      <w:marLeft w:val="0"/>
      <w:marRight w:val="0"/>
      <w:marTop w:val="0"/>
      <w:marBottom w:val="0"/>
      <w:divBdr>
        <w:top w:val="none" w:sz="0" w:space="0" w:color="auto"/>
        <w:left w:val="none" w:sz="0" w:space="0" w:color="auto"/>
        <w:bottom w:val="none" w:sz="0" w:space="0" w:color="auto"/>
        <w:right w:val="none" w:sz="0" w:space="0" w:color="auto"/>
      </w:divBdr>
    </w:div>
    <w:div w:id="1456409792">
      <w:bodyDiv w:val="1"/>
      <w:marLeft w:val="0"/>
      <w:marRight w:val="0"/>
      <w:marTop w:val="0"/>
      <w:marBottom w:val="0"/>
      <w:divBdr>
        <w:top w:val="none" w:sz="0" w:space="0" w:color="auto"/>
        <w:left w:val="none" w:sz="0" w:space="0" w:color="auto"/>
        <w:bottom w:val="none" w:sz="0" w:space="0" w:color="auto"/>
        <w:right w:val="none" w:sz="0" w:space="0" w:color="auto"/>
      </w:divBdr>
      <w:divsChild>
        <w:div w:id="161970305">
          <w:marLeft w:val="-225"/>
          <w:marRight w:val="-225"/>
          <w:marTop w:val="0"/>
          <w:marBottom w:val="0"/>
          <w:divBdr>
            <w:top w:val="none" w:sz="0" w:space="0" w:color="auto"/>
            <w:left w:val="none" w:sz="0" w:space="0" w:color="auto"/>
            <w:bottom w:val="none" w:sz="0" w:space="0" w:color="auto"/>
            <w:right w:val="none" w:sz="0" w:space="0" w:color="auto"/>
          </w:divBdr>
          <w:divsChild>
            <w:div w:id="1746029587">
              <w:marLeft w:val="0"/>
              <w:marRight w:val="0"/>
              <w:marTop w:val="0"/>
              <w:marBottom w:val="0"/>
              <w:divBdr>
                <w:top w:val="none" w:sz="0" w:space="0" w:color="auto"/>
                <w:left w:val="none" w:sz="0" w:space="0" w:color="auto"/>
                <w:bottom w:val="none" w:sz="0" w:space="0" w:color="auto"/>
                <w:right w:val="none" w:sz="0" w:space="0" w:color="auto"/>
              </w:divBdr>
              <w:divsChild>
                <w:div w:id="1027488691">
                  <w:marLeft w:val="0"/>
                  <w:marRight w:val="0"/>
                  <w:marTop w:val="0"/>
                  <w:marBottom w:val="0"/>
                  <w:divBdr>
                    <w:top w:val="none" w:sz="0" w:space="0" w:color="auto"/>
                    <w:left w:val="none" w:sz="0" w:space="0" w:color="auto"/>
                    <w:bottom w:val="none" w:sz="0" w:space="0" w:color="auto"/>
                    <w:right w:val="none" w:sz="0" w:space="0" w:color="auto"/>
                  </w:divBdr>
                  <w:divsChild>
                    <w:div w:id="1019698921">
                      <w:marLeft w:val="0"/>
                      <w:marRight w:val="0"/>
                      <w:marTop w:val="0"/>
                      <w:marBottom w:val="0"/>
                      <w:divBdr>
                        <w:top w:val="none" w:sz="0" w:space="0" w:color="auto"/>
                        <w:left w:val="none" w:sz="0" w:space="0" w:color="auto"/>
                        <w:bottom w:val="none" w:sz="0" w:space="0" w:color="auto"/>
                        <w:right w:val="none" w:sz="0" w:space="0" w:color="auto"/>
                      </w:divBdr>
                      <w:divsChild>
                        <w:div w:id="544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3596">
          <w:marLeft w:val="0"/>
          <w:marRight w:val="0"/>
          <w:marTop w:val="0"/>
          <w:marBottom w:val="0"/>
          <w:divBdr>
            <w:top w:val="none" w:sz="0" w:space="0" w:color="auto"/>
            <w:left w:val="none" w:sz="0" w:space="0" w:color="auto"/>
            <w:bottom w:val="none" w:sz="0" w:space="0" w:color="auto"/>
            <w:right w:val="none" w:sz="0" w:space="0" w:color="auto"/>
          </w:divBdr>
          <w:divsChild>
            <w:div w:id="1321038572">
              <w:marLeft w:val="-225"/>
              <w:marRight w:val="-225"/>
              <w:marTop w:val="0"/>
              <w:marBottom w:val="0"/>
              <w:divBdr>
                <w:top w:val="none" w:sz="0" w:space="0" w:color="auto"/>
                <w:left w:val="none" w:sz="0" w:space="0" w:color="auto"/>
                <w:bottom w:val="none" w:sz="0" w:space="0" w:color="auto"/>
                <w:right w:val="none" w:sz="0" w:space="0" w:color="auto"/>
              </w:divBdr>
              <w:divsChild>
                <w:div w:id="1157841269">
                  <w:marLeft w:val="0"/>
                  <w:marRight w:val="0"/>
                  <w:marTop w:val="0"/>
                  <w:marBottom w:val="0"/>
                  <w:divBdr>
                    <w:top w:val="none" w:sz="0" w:space="0" w:color="auto"/>
                    <w:left w:val="none" w:sz="0" w:space="0" w:color="auto"/>
                    <w:bottom w:val="none" w:sz="0" w:space="0" w:color="auto"/>
                    <w:right w:val="none" w:sz="0" w:space="0" w:color="auto"/>
                  </w:divBdr>
                  <w:divsChild>
                    <w:div w:id="1699427657">
                      <w:marLeft w:val="0"/>
                      <w:marRight w:val="0"/>
                      <w:marTop w:val="0"/>
                      <w:marBottom w:val="0"/>
                      <w:divBdr>
                        <w:top w:val="none" w:sz="0" w:space="0" w:color="auto"/>
                        <w:left w:val="none" w:sz="0" w:space="0" w:color="auto"/>
                        <w:bottom w:val="none" w:sz="0" w:space="0" w:color="auto"/>
                        <w:right w:val="none" w:sz="0" w:space="0" w:color="auto"/>
                      </w:divBdr>
                      <w:divsChild>
                        <w:div w:id="273170416">
                          <w:marLeft w:val="0"/>
                          <w:marRight w:val="0"/>
                          <w:marTop w:val="600"/>
                          <w:marBottom w:val="300"/>
                          <w:divBdr>
                            <w:top w:val="none" w:sz="0" w:space="0" w:color="auto"/>
                            <w:left w:val="none" w:sz="0" w:space="0" w:color="auto"/>
                            <w:bottom w:val="single" w:sz="6" w:space="11" w:color="EEEEEE"/>
                            <w:right w:val="none" w:sz="0" w:space="0" w:color="auto"/>
                          </w:divBdr>
                        </w:div>
                        <w:div w:id="2078697502">
                          <w:marLeft w:val="0"/>
                          <w:marRight w:val="0"/>
                          <w:marTop w:val="0"/>
                          <w:marBottom w:val="450"/>
                          <w:divBdr>
                            <w:top w:val="none" w:sz="0" w:space="0" w:color="auto"/>
                            <w:left w:val="none" w:sz="0" w:space="0" w:color="auto"/>
                            <w:bottom w:val="none" w:sz="0" w:space="0" w:color="auto"/>
                            <w:right w:val="none" w:sz="0" w:space="0" w:color="auto"/>
                          </w:divBdr>
                        </w:div>
                        <w:div w:id="2082870809">
                          <w:marLeft w:val="1020"/>
                          <w:marRight w:val="0"/>
                          <w:marTop w:val="0"/>
                          <w:marBottom w:val="450"/>
                          <w:divBdr>
                            <w:top w:val="none" w:sz="0" w:space="0" w:color="auto"/>
                            <w:left w:val="none" w:sz="0" w:space="0" w:color="auto"/>
                            <w:bottom w:val="none" w:sz="0" w:space="0" w:color="auto"/>
                            <w:right w:val="none" w:sz="0" w:space="0" w:color="auto"/>
                          </w:divBdr>
                        </w:div>
                        <w:div w:id="1386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83021">
      <w:bodyDiv w:val="1"/>
      <w:marLeft w:val="0"/>
      <w:marRight w:val="0"/>
      <w:marTop w:val="0"/>
      <w:marBottom w:val="0"/>
      <w:divBdr>
        <w:top w:val="none" w:sz="0" w:space="0" w:color="auto"/>
        <w:left w:val="none" w:sz="0" w:space="0" w:color="auto"/>
        <w:bottom w:val="none" w:sz="0" w:space="0" w:color="auto"/>
        <w:right w:val="none" w:sz="0" w:space="0" w:color="auto"/>
      </w:divBdr>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696536168">
      <w:bodyDiv w:val="1"/>
      <w:marLeft w:val="0"/>
      <w:marRight w:val="0"/>
      <w:marTop w:val="0"/>
      <w:marBottom w:val="0"/>
      <w:divBdr>
        <w:top w:val="none" w:sz="0" w:space="0" w:color="auto"/>
        <w:left w:val="none" w:sz="0" w:space="0" w:color="auto"/>
        <w:bottom w:val="none" w:sz="0" w:space="0" w:color="auto"/>
        <w:right w:val="none" w:sz="0" w:space="0" w:color="auto"/>
      </w:divBdr>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bricantes-maquinaria-industrial.es/maquinaria-industrial-just-in-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9797-9D17-45BE-A0DD-46D9E4DC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6132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cp:lastModifiedBy>
  <cp:revision>5</cp:revision>
  <dcterms:created xsi:type="dcterms:W3CDTF">2020-05-11T13:50:00Z</dcterms:created>
  <dcterms:modified xsi:type="dcterms:W3CDTF">2020-05-12T16:17:00Z</dcterms:modified>
</cp:coreProperties>
</file>